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97B1E3" w14:textId="5461235A" w:rsidR="003F4302" w:rsidRDefault="006B1978" w:rsidP="00ED7F86">
      <w:pPr>
        <w:jc w:val="right"/>
        <w:rPr>
          <w:rFonts w:ascii="Arial" w:hAnsi="Arial"/>
          <w:szCs w:val="20"/>
          <w:lang w:eastAsia="en-US"/>
        </w:rPr>
      </w:pPr>
      <w:bookmarkStart w:id="0" w:name="_GoBack"/>
      <w:bookmarkEnd w:id="0"/>
      <w:r>
        <w:rPr>
          <w:rFonts w:cs="Arial"/>
          <w:b/>
          <w:noProof/>
          <w:szCs w:val="22"/>
        </w:rPr>
        <w:drawing>
          <wp:anchor distT="0" distB="0" distL="114300" distR="114300" simplePos="0" relativeHeight="251681792" behindDoc="1" locked="0" layoutInCell="1" allowOverlap="1" wp14:anchorId="2A50004D" wp14:editId="21809BC1">
            <wp:simplePos x="0" y="0"/>
            <wp:positionH relativeFrom="column">
              <wp:posOffset>4631690</wp:posOffset>
            </wp:positionH>
            <wp:positionV relativeFrom="paragraph">
              <wp:posOffset>6985</wp:posOffset>
            </wp:positionV>
            <wp:extent cx="2048510" cy="779145"/>
            <wp:effectExtent l="0" t="0" r="8890" b="1905"/>
            <wp:wrapThrough wrapText="bothSides">
              <wp:wrapPolygon edited="0">
                <wp:start x="0" y="0"/>
                <wp:lineTo x="0" y="21125"/>
                <wp:lineTo x="21493" y="21125"/>
                <wp:lineTo x="21493" y="0"/>
                <wp:lineTo x="0" y="0"/>
              </wp:wrapPolygon>
            </wp:wrapThrough>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473" t="16750" r="7302" b="32250"/>
                    <a:stretch/>
                  </pic:blipFill>
                  <pic:spPr bwMode="auto">
                    <a:xfrm>
                      <a:off x="0" y="0"/>
                      <a:ext cx="2048510" cy="7791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noProof/>
          <w:szCs w:val="20"/>
        </w:rPr>
        <w:drawing>
          <wp:anchor distT="0" distB="0" distL="114300" distR="114300" simplePos="0" relativeHeight="251670528" behindDoc="1" locked="0" layoutInCell="1" allowOverlap="1" wp14:anchorId="5745C6A0" wp14:editId="4138D6E6">
            <wp:simplePos x="0" y="0"/>
            <wp:positionH relativeFrom="column">
              <wp:posOffset>-66675</wp:posOffset>
            </wp:positionH>
            <wp:positionV relativeFrom="paragraph">
              <wp:posOffset>-69850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10"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i/>
          <w:noProof/>
        </w:rPr>
        <w:drawing>
          <wp:anchor distT="0" distB="0" distL="114300" distR="114300" simplePos="0" relativeHeight="251680768" behindDoc="0" locked="0" layoutInCell="1" allowOverlap="1" wp14:anchorId="3AB63F89" wp14:editId="51A9EFC3">
            <wp:simplePos x="0" y="0"/>
            <wp:positionH relativeFrom="margin">
              <wp:posOffset>1371600</wp:posOffset>
            </wp:positionH>
            <wp:positionV relativeFrom="margin">
              <wp:posOffset>10160</wp:posOffset>
            </wp:positionV>
            <wp:extent cx="1617980" cy="775970"/>
            <wp:effectExtent l="0" t="0" r="127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7980" cy="775970"/>
                    </a:xfrm>
                    <a:prstGeom prst="rect">
                      <a:avLst/>
                    </a:prstGeom>
                    <a:noFill/>
                  </pic:spPr>
                </pic:pic>
              </a:graphicData>
            </a:graphic>
            <wp14:sizeRelH relativeFrom="margin">
              <wp14:pctWidth>0</wp14:pctWidth>
            </wp14:sizeRelH>
            <wp14:sizeRelV relativeFrom="margin">
              <wp14:pctHeight>0</wp14:pctHeight>
            </wp14:sizeRelV>
          </wp:anchor>
        </w:drawing>
      </w:r>
      <w:r w:rsidRPr="00C739E5">
        <w:rPr>
          <w:b/>
          <w:i/>
          <w:noProof/>
        </w:rPr>
        <w:drawing>
          <wp:anchor distT="0" distB="0" distL="114300" distR="114300" simplePos="0" relativeHeight="251683840" behindDoc="0" locked="0" layoutInCell="1" allowOverlap="1" wp14:anchorId="23FE5256" wp14:editId="2D960C69">
            <wp:simplePos x="0" y="0"/>
            <wp:positionH relativeFrom="margin">
              <wp:posOffset>3185795</wp:posOffset>
            </wp:positionH>
            <wp:positionV relativeFrom="margin">
              <wp:posOffset>6985</wp:posOffset>
            </wp:positionV>
            <wp:extent cx="1198245" cy="793115"/>
            <wp:effectExtent l="0" t="0" r="1905"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8245" cy="793115"/>
                    </a:xfrm>
                    <a:prstGeom prst="rect">
                      <a:avLst/>
                    </a:prstGeom>
                    <a:noFill/>
                  </pic:spPr>
                </pic:pic>
              </a:graphicData>
            </a:graphic>
            <wp14:sizeRelH relativeFrom="margin">
              <wp14:pctWidth>0</wp14:pctWidth>
            </wp14:sizeRelH>
            <wp14:sizeRelV relativeFrom="margin">
              <wp14:pctHeight>0</wp14:pctHeight>
            </wp14:sizeRelV>
          </wp:anchor>
        </w:drawing>
      </w:r>
    </w:p>
    <w:p w14:paraId="1D9035F2" w14:textId="66D1F333" w:rsidR="003F4302" w:rsidRDefault="003F4302" w:rsidP="00ED7F86">
      <w:pPr>
        <w:jc w:val="right"/>
        <w:rPr>
          <w:rFonts w:ascii="Arial" w:hAnsi="Arial"/>
          <w:szCs w:val="20"/>
          <w:lang w:eastAsia="en-US"/>
        </w:rPr>
      </w:pPr>
    </w:p>
    <w:p w14:paraId="40724EB8" w14:textId="77777777" w:rsidR="003F4302" w:rsidRDefault="003F4302" w:rsidP="00ED7F86">
      <w:pPr>
        <w:jc w:val="right"/>
        <w:rPr>
          <w:rFonts w:ascii="Arial" w:hAnsi="Arial"/>
          <w:szCs w:val="20"/>
          <w:lang w:eastAsia="en-US"/>
        </w:rPr>
      </w:pPr>
    </w:p>
    <w:p w14:paraId="7C42BF75" w14:textId="77777777" w:rsidR="003F4302" w:rsidRDefault="003F4302" w:rsidP="00ED7F86">
      <w:pPr>
        <w:jc w:val="right"/>
        <w:rPr>
          <w:rFonts w:ascii="Arial" w:hAnsi="Arial"/>
          <w:szCs w:val="20"/>
          <w:lang w:eastAsia="en-US"/>
        </w:rPr>
      </w:pPr>
    </w:p>
    <w:p w14:paraId="27B7EACF" w14:textId="02698AC8" w:rsidR="003F4302" w:rsidRDefault="003F4302" w:rsidP="00ED7F86">
      <w:pPr>
        <w:jc w:val="right"/>
        <w:rPr>
          <w:rFonts w:ascii="Arial" w:hAnsi="Arial"/>
          <w:szCs w:val="20"/>
          <w:lang w:eastAsia="en-US"/>
        </w:rPr>
      </w:pPr>
    </w:p>
    <w:p w14:paraId="3C547F35" w14:textId="36FEF84C" w:rsidR="00ED7F86" w:rsidRPr="00ED7F86" w:rsidRDefault="00ED7F86" w:rsidP="00ED7F86">
      <w:pPr>
        <w:rPr>
          <w:rFonts w:ascii="Arial" w:hAnsi="Arial"/>
          <w:szCs w:val="20"/>
          <w:lang w:eastAsia="en-US"/>
        </w:rPr>
      </w:pPr>
      <w:r w:rsidRPr="00ED7F86">
        <w:rPr>
          <w:rFonts w:ascii="Arial" w:hAnsi="Arial"/>
          <w:szCs w:val="20"/>
          <w:lang w:eastAsia="en-US"/>
        </w:rPr>
        <w:t xml:space="preserve">      </w:t>
      </w:r>
    </w:p>
    <w:p w14:paraId="3C547F36" w14:textId="6E885200" w:rsidR="00ED7F86" w:rsidRPr="00ED7F86" w:rsidRDefault="00C52F0B" w:rsidP="00ED7F86">
      <w:pPr>
        <w:rPr>
          <w:rFonts w:ascii="Arial" w:hAnsi="Arial" w:cs="Arial"/>
          <w:b/>
          <w:szCs w:val="20"/>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3C547F84" wp14:editId="7EBEB465">
                <wp:simplePos x="0" y="0"/>
                <wp:positionH relativeFrom="column">
                  <wp:posOffset>1377950</wp:posOffset>
                </wp:positionH>
                <wp:positionV relativeFrom="paragraph">
                  <wp:posOffset>34925</wp:posOffset>
                </wp:positionV>
                <wp:extent cx="5228590" cy="90106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8590" cy="901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47F8A" w14:textId="5D11AD5E" w:rsidR="00ED7F86" w:rsidRPr="00D4132B" w:rsidRDefault="00D4132B" w:rsidP="00D4132B">
                            <w:pPr>
                              <w:pStyle w:val="BodyText"/>
                              <w:jc w:val="center"/>
                              <w:outlineLvl w:val="0"/>
                              <w:rPr>
                                <w:rFonts w:ascii="Arial" w:hAnsi="Arial" w:cs="Arial"/>
                              </w:rPr>
                            </w:pPr>
                            <w:r>
                              <w:rPr>
                                <w:rFonts w:ascii="Arial" w:hAnsi="Arial" w:cs="Arial"/>
                              </w:rPr>
                              <w:t>Haematology Department</w:t>
                            </w:r>
                          </w:p>
                          <w:p w14:paraId="694D275C" w14:textId="7C9CA490" w:rsidR="00F470A5" w:rsidRPr="00D4132B" w:rsidRDefault="00D4132B" w:rsidP="00D4132B">
                            <w:pPr>
                              <w:jc w:val="center"/>
                              <w:rPr>
                                <w:rFonts w:ascii="Arial" w:eastAsia="Calibri" w:hAnsi="Arial" w:cs="Arial"/>
                                <w:b/>
                                <w:sz w:val="28"/>
                                <w:szCs w:val="28"/>
                                <w:lang w:eastAsia="en-US"/>
                              </w:rPr>
                            </w:pPr>
                            <w:r w:rsidRPr="0018415C">
                              <w:rPr>
                                <w:rFonts w:ascii="Arial" w:eastAsia="Calibri" w:hAnsi="Arial" w:cs="Arial"/>
                                <w:b/>
                                <w:color w:val="0070C0"/>
                                <w:sz w:val="28"/>
                                <w:szCs w:val="28"/>
                                <w:lang w:eastAsia="en-US"/>
                              </w:rPr>
                              <w:t xml:space="preserve">Sickle Cell </w:t>
                            </w:r>
                            <w:r w:rsidR="00C52F0B">
                              <w:rPr>
                                <w:rFonts w:ascii="Arial" w:eastAsia="Calibri" w:hAnsi="Arial" w:cs="Arial"/>
                                <w:b/>
                                <w:color w:val="0070C0"/>
                                <w:sz w:val="28"/>
                                <w:szCs w:val="28"/>
                                <w:lang w:eastAsia="en-US"/>
                              </w:rPr>
                              <w:t xml:space="preserve">Disease – Taking </w:t>
                            </w:r>
                            <w:proofErr w:type="spellStart"/>
                            <w:r w:rsidR="00C52F0B">
                              <w:rPr>
                                <w:rFonts w:ascii="Arial" w:eastAsia="Calibri" w:hAnsi="Arial" w:cs="Arial"/>
                                <w:b/>
                                <w:color w:val="0070C0"/>
                                <w:sz w:val="28"/>
                                <w:szCs w:val="28"/>
                                <w:lang w:eastAsia="en-US"/>
                              </w:rPr>
                              <w:t>Hydroxycarbamide</w:t>
                            </w:r>
                            <w:proofErr w:type="spellEnd"/>
                          </w:p>
                          <w:p w14:paraId="3C547F8C" w14:textId="4389084C" w:rsidR="00ED7F86" w:rsidRPr="00F244EC" w:rsidRDefault="00ED7F86" w:rsidP="00D4132B">
                            <w:pPr>
                              <w:spacing w:before="120" w:line="360" w:lineRule="auto"/>
                              <w:jc w:val="center"/>
                              <w:rPr>
                                <w:rFonts w:ascii="Arial" w:hAnsi="Arial" w:cs="Arial"/>
                              </w:rPr>
                            </w:pPr>
                            <w:r w:rsidRPr="00F244EC">
                              <w:rPr>
                                <w:rFonts w:ascii="Arial" w:hAnsi="Arial" w:cs="Arial"/>
                              </w:rPr>
                              <w:t xml:space="preserve">Information for </w:t>
                            </w:r>
                            <w:r w:rsidR="00D4132B">
                              <w:rPr>
                                <w:rFonts w:ascii="Arial" w:hAnsi="Arial" w:cs="Arial"/>
                              </w:rPr>
                              <w:t>parents and carers</w:t>
                            </w:r>
                          </w:p>
                          <w:p w14:paraId="3C547F8D" w14:textId="77777777" w:rsidR="00ED7F86" w:rsidRPr="00E81743" w:rsidRDefault="00ED7F86"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108.5pt;margin-top:2.75pt;width:411.7pt;height:7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" stroked="f">
                <v:textbox>
                  <w:txbxContent>
                    <w:p w14:paraId="3C547F8A" w14:textId="5D11AD5E" w:rsidR="00ED7F86" w:rsidRPr="00D4132B" w:rsidRDefault="00D4132B" w:rsidP="00D4132B">
                      <w:pPr>
                        <w:pStyle w:val="BodyText"/>
                        <w:jc w:val="center"/>
                        <w:outlineLvl w:val="0"/>
                        <w:rPr>
                          <w:rFonts w:ascii="Arial" w:hAnsi="Arial" w:cs="Arial"/>
                        </w:rPr>
                      </w:pPr>
                      <w:r>
                        <w:rPr>
                          <w:rFonts w:ascii="Arial" w:hAnsi="Arial" w:cs="Arial"/>
                        </w:rPr>
                        <w:t>Haematology Department</w:t>
                      </w:r>
                    </w:p>
                    <w:p w14:paraId="694D275C" w14:textId="7C9CA490" w:rsidR="00F470A5" w:rsidRPr="00D4132B" w:rsidRDefault="00D4132B" w:rsidP="00D4132B">
                      <w:pPr>
                        <w:jc w:val="center"/>
                        <w:rPr>
                          <w:rFonts w:ascii="Arial" w:eastAsia="Calibri" w:hAnsi="Arial" w:cs="Arial"/>
                          <w:b/>
                          <w:sz w:val="28"/>
                          <w:szCs w:val="28"/>
                          <w:lang w:eastAsia="en-US"/>
                        </w:rPr>
                      </w:pPr>
                      <w:r w:rsidRPr="0018415C">
                        <w:rPr>
                          <w:rFonts w:ascii="Arial" w:eastAsia="Calibri" w:hAnsi="Arial" w:cs="Arial"/>
                          <w:b/>
                          <w:color w:val="0070C0"/>
                          <w:sz w:val="28"/>
                          <w:szCs w:val="28"/>
                          <w:lang w:eastAsia="en-US"/>
                        </w:rPr>
                        <w:t xml:space="preserve">Sickle Cell </w:t>
                      </w:r>
                      <w:r w:rsidR="00C52F0B">
                        <w:rPr>
                          <w:rFonts w:ascii="Arial" w:eastAsia="Calibri" w:hAnsi="Arial" w:cs="Arial"/>
                          <w:b/>
                          <w:color w:val="0070C0"/>
                          <w:sz w:val="28"/>
                          <w:szCs w:val="28"/>
                          <w:lang w:eastAsia="en-US"/>
                        </w:rPr>
                        <w:t xml:space="preserve">Disease – Taking </w:t>
                      </w:r>
                      <w:proofErr w:type="spellStart"/>
                      <w:r w:rsidR="00C52F0B">
                        <w:rPr>
                          <w:rFonts w:ascii="Arial" w:eastAsia="Calibri" w:hAnsi="Arial" w:cs="Arial"/>
                          <w:b/>
                          <w:color w:val="0070C0"/>
                          <w:sz w:val="28"/>
                          <w:szCs w:val="28"/>
                          <w:lang w:eastAsia="en-US"/>
                        </w:rPr>
                        <w:t>Hydroxycarbamide</w:t>
                      </w:r>
                      <w:proofErr w:type="spellEnd"/>
                    </w:p>
                    <w:p w14:paraId="3C547F8C" w14:textId="4389084C" w:rsidR="00ED7F86" w:rsidRPr="00F244EC" w:rsidRDefault="00ED7F86" w:rsidP="00D4132B">
                      <w:pPr>
                        <w:spacing w:before="120" w:line="360" w:lineRule="auto"/>
                        <w:jc w:val="center"/>
                        <w:rPr>
                          <w:rFonts w:ascii="Arial" w:hAnsi="Arial" w:cs="Arial"/>
                        </w:rPr>
                      </w:pPr>
                      <w:r w:rsidRPr="00F244EC">
                        <w:rPr>
                          <w:rFonts w:ascii="Arial" w:hAnsi="Arial" w:cs="Arial"/>
                        </w:rPr>
                        <w:t xml:space="preserve">Information for </w:t>
                      </w:r>
                      <w:r w:rsidR="00D4132B">
                        <w:rPr>
                          <w:rFonts w:ascii="Arial" w:hAnsi="Arial" w:cs="Arial"/>
                        </w:rPr>
                        <w:t>parents and carers</w:t>
                      </w:r>
                    </w:p>
                    <w:p w14:paraId="3C547F8D" w14:textId="77777777" w:rsidR="00ED7F86" w:rsidRPr="00E81743" w:rsidRDefault="00ED7F86" w:rsidP="00ED7F86"/>
                  </w:txbxContent>
                </v:textbox>
              </v:shape>
            </w:pict>
          </mc:Fallback>
        </mc:AlternateContent>
      </w:r>
    </w:p>
    <w:p w14:paraId="3C547F37" w14:textId="51361EC1"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5BB0CDE0" w14:textId="64EA55CB" w:rsidR="00302A6B" w:rsidRDefault="00302A6B" w:rsidP="00ED7F86">
      <w:pPr>
        <w:rPr>
          <w:rFonts w:ascii="Arial" w:hAnsi="Arial" w:cs="Arial"/>
          <w:b/>
          <w:szCs w:val="20"/>
          <w:lang w:eastAsia="en-US"/>
        </w:rPr>
      </w:pPr>
    </w:p>
    <w:p w14:paraId="28D6F599" w14:textId="2BFEE871" w:rsidR="00302A6B" w:rsidRDefault="00302A6B" w:rsidP="00ED7F86">
      <w:pPr>
        <w:rPr>
          <w:rFonts w:ascii="Arial" w:hAnsi="Arial" w:cs="Arial"/>
          <w:b/>
          <w:szCs w:val="20"/>
          <w:lang w:eastAsia="en-US"/>
        </w:rPr>
      </w:pPr>
    </w:p>
    <w:p w14:paraId="3C547F39" w14:textId="5503DF7F" w:rsidR="00ED7F86" w:rsidRPr="00222FFF" w:rsidRDefault="00302A6B" w:rsidP="0008765C">
      <w:pPr>
        <w:spacing w:before="200" w:after="200"/>
        <w:rPr>
          <w:rFonts w:ascii="Arial" w:hAnsi="Arial" w:cs="Arial"/>
          <w:b/>
          <w:color w:val="4F81BD"/>
          <w:szCs w:val="20"/>
          <w:lang w:eastAsia="en-US"/>
        </w:rPr>
      </w:pPr>
      <w:r w:rsidRPr="00222FFF">
        <w:rPr>
          <w:rFonts w:ascii="Arial" w:hAnsi="Arial" w:cs="Arial"/>
          <w:b/>
          <w:color w:val="4F81BD"/>
          <w:szCs w:val="20"/>
          <w:lang w:eastAsia="en-US"/>
        </w:rPr>
        <w:t>Introduction</w:t>
      </w:r>
    </w:p>
    <w:p w14:paraId="401C18A6" w14:textId="338378CA" w:rsidR="0008765C" w:rsidRPr="00807543" w:rsidRDefault="00C03590" w:rsidP="0008765C">
      <w:pPr>
        <w:spacing w:after="200"/>
        <w:jc w:val="both"/>
        <w:rPr>
          <w:rFonts w:ascii="Arial" w:eastAsia="Calibri" w:hAnsi="Arial" w:cs="Arial"/>
          <w:lang w:eastAsia="en-US"/>
        </w:rPr>
      </w:pPr>
      <w:r w:rsidRPr="00EE24FE">
        <w:rPr>
          <w:rFonts w:ascii="Arial" w:hAnsi="Arial" w:cs="Arial"/>
        </w:rPr>
        <w:t xml:space="preserve">This leaflet </w:t>
      </w:r>
      <w:r w:rsidR="0008765C" w:rsidRPr="005960ED">
        <w:rPr>
          <w:rFonts w:ascii="Arial" w:eastAsia="Calibri" w:hAnsi="Arial" w:cs="Arial"/>
          <w:lang w:eastAsia="en-US"/>
        </w:rPr>
        <w:t xml:space="preserve">is designed to explain about taking a medicine called </w:t>
      </w:r>
      <w:proofErr w:type="spellStart"/>
      <w:r w:rsidR="0008765C" w:rsidRPr="005960ED">
        <w:rPr>
          <w:rFonts w:ascii="Arial" w:eastAsia="Calibri" w:hAnsi="Arial" w:cs="Arial"/>
          <w:lang w:eastAsia="en-US"/>
        </w:rPr>
        <w:t>Hydroxycarbamide</w:t>
      </w:r>
      <w:proofErr w:type="spellEnd"/>
      <w:r w:rsidR="0008765C" w:rsidRPr="005960ED">
        <w:rPr>
          <w:rFonts w:ascii="Arial" w:eastAsia="Calibri" w:hAnsi="Arial" w:cs="Arial"/>
          <w:lang w:eastAsia="en-US"/>
        </w:rPr>
        <w:t xml:space="preserve">. </w:t>
      </w:r>
      <w:r w:rsidR="0008765C" w:rsidRPr="00807543">
        <w:rPr>
          <w:rFonts w:ascii="Arial" w:eastAsia="Calibri" w:hAnsi="Arial" w:cs="Arial"/>
          <w:lang w:eastAsia="en-US"/>
        </w:rPr>
        <w:t>Your child has been prescr</w:t>
      </w:r>
      <w:r w:rsidR="0008765C">
        <w:rPr>
          <w:rFonts w:ascii="Arial" w:eastAsia="Calibri" w:hAnsi="Arial" w:cs="Arial"/>
          <w:lang w:eastAsia="en-US"/>
        </w:rPr>
        <w:t xml:space="preserve">ibed </w:t>
      </w:r>
      <w:proofErr w:type="spellStart"/>
      <w:r w:rsidR="0008765C">
        <w:rPr>
          <w:rFonts w:ascii="Arial" w:eastAsia="Calibri" w:hAnsi="Arial" w:cs="Arial"/>
          <w:lang w:eastAsia="en-US"/>
        </w:rPr>
        <w:t>Hydroxycarbamide</w:t>
      </w:r>
      <w:proofErr w:type="spellEnd"/>
      <w:r w:rsidR="0008765C">
        <w:rPr>
          <w:rFonts w:ascii="Arial" w:eastAsia="Calibri" w:hAnsi="Arial" w:cs="Arial"/>
          <w:lang w:eastAsia="en-US"/>
        </w:rPr>
        <w:t xml:space="preserve"> by their Sickle Cell T</w:t>
      </w:r>
      <w:r w:rsidR="0008765C" w:rsidRPr="00807543">
        <w:rPr>
          <w:rFonts w:ascii="Arial" w:eastAsia="Calibri" w:hAnsi="Arial" w:cs="Arial"/>
          <w:lang w:eastAsia="en-US"/>
        </w:rPr>
        <w:t xml:space="preserve">eam.  This </w:t>
      </w:r>
      <w:r w:rsidR="00C52F0B">
        <w:rPr>
          <w:rFonts w:ascii="Arial" w:eastAsia="Calibri" w:hAnsi="Arial" w:cs="Arial"/>
          <w:lang w:eastAsia="en-US"/>
        </w:rPr>
        <w:t>leaflet</w:t>
      </w:r>
      <w:r w:rsidR="0008765C" w:rsidRPr="00807543">
        <w:rPr>
          <w:rFonts w:ascii="Arial" w:eastAsia="Calibri" w:hAnsi="Arial" w:cs="Arial"/>
          <w:lang w:eastAsia="en-US"/>
        </w:rPr>
        <w:t xml:space="preserve"> will explain how to take it, what monitoring will be required and what to look out for in your child.</w:t>
      </w:r>
    </w:p>
    <w:p w14:paraId="10EA6FD3" w14:textId="77777777" w:rsidR="0008765C" w:rsidRPr="0008765C" w:rsidRDefault="0008765C" w:rsidP="0008765C">
      <w:pPr>
        <w:autoSpaceDE w:val="0"/>
        <w:autoSpaceDN w:val="0"/>
        <w:adjustRightInd w:val="0"/>
        <w:rPr>
          <w:rFonts w:ascii="Arial" w:eastAsia="Calibri" w:hAnsi="Arial" w:cs="Arial"/>
          <w:b/>
          <w:color w:val="0070C0"/>
          <w:lang w:eastAsia="en-US"/>
        </w:rPr>
      </w:pPr>
      <w:r w:rsidRPr="0008765C">
        <w:rPr>
          <w:rFonts w:ascii="Arial" w:eastAsia="Calibri" w:hAnsi="Arial" w:cs="Arial"/>
          <w:b/>
          <w:color w:val="0070C0"/>
          <w:lang w:eastAsia="en-US"/>
        </w:rPr>
        <w:t xml:space="preserve">How is </w:t>
      </w:r>
      <w:proofErr w:type="spellStart"/>
      <w:r w:rsidRPr="0008765C">
        <w:rPr>
          <w:rFonts w:ascii="Arial" w:eastAsia="Calibri" w:hAnsi="Arial" w:cs="Arial"/>
          <w:b/>
          <w:color w:val="0070C0"/>
          <w:lang w:eastAsia="en-US"/>
        </w:rPr>
        <w:t>Hydroxycarbamide</w:t>
      </w:r>
      <w:proofErr w:type="spellEnd"/>
      <w:r w:rsidRPr="0008765C">
        <w:rPr>
          <w:rFonts w:ascii="Arial" w:eastAsia="Calibri" w:hAnsi="Arial" w:cs="Arial"/>
          <w:b/>
          <w:color w:val="0070C0"/>
          <w:lang w:eastAsia="en-US"/>
        </w:rPr>
        <w:t xml:space="preserve"> taken?</w:t>
      </w:r>
    </w:p>
    <w:p w14:paraId="0CD0AB20" w14:textId="77777777" w:rsidR="0008765C" w:rsidRPr="00807543" w:rsidRDefault="0008765C" w:rsidP="0008765C">
      <w:pPr>
        <w:autoSpaceDE w:val="0"/>
        <w:autoSpaceDN w:val="0"/>
        <w:adjustRightInd w:val="0"/>
        <w:rPr>
          <w:rFonts w:ascii="Arial" w:eastAsia="Calibri" w:hAnsi="Arial" w:cs="Arial"/>
          <w:sz w:val="16"/>
          <w:szCs w:val="16"/>
          <w:lang w:eastAsia="en-US"/>
        </w:rPr>
      </w:pPr>
    </w:p>
    <w:p w14:paraId="3C41AA51" w14:textId="64103881" w:rsidR="0008765C" w:rsidRPr="00807543" w:rsidRDefault="0008765C" w:rsidP="0008765C">
      <w:pPr>
        <w:autoSpaceDE w:val="0"/>
        <w:autoSpaceDN w:val="0"/>
        <w:adjustRightInd w:val="0"/>
        <w:rPr>
          <w:rFonts w:ascii="Arial" w:eastAsia="Calibri" w:hAnsi="Arial" w:cs="Arial"/>
          <w:lang w:eastAsia="en-US"/>
        </w:rPr>
      </w:pPr>
      <w:r w:rsidRPr="008A5C56">
        <w:rPr>
          <w:rFonts w:ascii="Arial" w:hAnsi="Arial" w:cs="Arial"/>
          <w:b/>
          <w:noProof/>
          <w:color w:val="0070C0"/>
        </w:rPr>
        <w:drawing>
          <wp:anchor distT="0" distB="0" distL="114300" distR="114300" simplePos="0" relativeHeight="251660287" behindDoc="1" locked="0" layoutInCell="1" allowOverlap="1" wp14:anchorId="0886D683" wp14:editId="6A22C79F">
            <wp:simplePos x="0" y="0"/>
            <wp:positionH relativeFrom="column">
              <wp:posOffset>5838190</wp:posOffset>
            </wp:positionH>
            <wp:positionV relativeFrom="paragraph">
              <wp:posOffset>825500</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807543">
        <w:rPr>
          <w:rFonts w:ascii="Arial" w:eastAsia="Calibri" w:hAnsi="Arial" w:cs="Arial"/>
          <w:lang w:eastAsia="en-US"/>
        </w:rPr>
        <w:t>Hydroxycarbamide</w:t>
      </w:r>
      <w:proofErr w:type="spellEnd"/>
      <w:r w:rsidRPr="00807543">
        <w:rPr>
          <w:rFonts w:ascii="Arial" w:eastAsia="Calibri" w:hAnsi="Arial" w:cs="Arial"/>
          <w:lang w:eastAsia="en-US"/>
        </w:rPr>
        <w:t xml:space="preserve"> comes as either a liquid or tablet that is taken once a day</w:t>
      </w:r>
      <w:r w:rsidR="00C52F0B">
        <w:rPr>
          <w:rFonts w:ascii="Arial" w:eastAsia="Calibri" w:hAnsi="Arial" w:cs="Arial"/>
          <w:lang w:eastAsia="en-US"/>
        </w:rPr>
        <w:t>,</w:t>
      </w:r>
      <w:r w:rsidRPr="00807543">
        <w:rPr>
          <w:rFonts w:ascii="Arial" w:eastAsia="Calibri" w:hAnsi="Arial" w:cs="Arial"/>
          <w:lang w:eastAsia="en-US"/>
        </w:rPr>
        <w:t xml:space="preserve"> every day.  The amount that your child is given depends upon their weight</w:t>
      </w:r>
      <w:r w:rsidR="00C52F0B">
        <w:rPr>
          <w:rFonts w:ascii="Arial" w:eastAsia="Calibri" w:hAnsi="Arial" w:cs="Arial"/>
          <w:lang w:eastAsia="en-US"/>
        </w:rPr>
        <w:t>, and</w:t>
      </w:r>
      <w:r w:rsidRPr="00807543">
        <w:rPr>
          <w:rFonts w:ascii="Arial" w:eastAsia="Calibri" w:hAnsi="Arial" w:cs="Arial"/>
          <w:lang w:eastAsia="en-US"/>
        </w:rPr>
        <w:t xml:space="preserve"> how well they respond to it.  Some children need a low dose to give them benefit</w:t>
      </w:r>
      <w:r w:rsidR="00C52F0B">
        <w:rPr>
          <w:rFonts w:ascii="Arial" w:eastAsia="Calibri" w:hAnsi="Arial" w:cs="Arial"/>
          <w:lang w:eastAsia="en-US"/>
        </w:rPr>
        <w:t>,</w:t>
      </w:r>
      <w:r w:rsidRPr="00807543">
        <w:rPr>
          <w:rFonts w:ascii="Arial" w:eastAsia="Calibri" w:hAnsi="Arial" w:cs="Arial"/>
          <w:lang w:eastAsia="en-US"/>
        </w:rPr>
        <w:t xml:space="preserve"> others need a high dose.  The dose your child is started on will be low</w:t>
      </w:r>
      <w:r w:rsidR="00C52F0B">
        <w:rPr>
          <w:rFonts w:ascii="Arial" w:eastAsia="Calibri" w:hAnsi="Arial" w:cs="Arial"/>
          <w:lang w:eastAsia="en-US"/>
        </w:rPr>
        <w:t>,</w:t>
      </w:r>
      <w:r w:rsidRPr="00807543">
        <w:rPr>
          <w:rFonts w:ascii="Arial" w:eastAsia="Calibri" w:hAnsi="Arial" w:cs="Arial"/>
          <w:lang w:eastAsia="en-US"/>
        </w:rPr>
        <w:t xml:space="preserve"> and this will </w:t>
      </w:r>
      <w:r>
        <w:rPr>
          <w:rFonts w:ascii="Arial" w:eastAsia="Calibri" w:hAnsi="Arial" w:cs="Arial"/>
          <w:lang w:eastAsia="en-US"/>
        </w:rPr>
        <w:t>be gradually increased by your Sickle Cell T</w:t>
      </w:r>
      <w:r w:rsidRPr="00807543">
        <w:rPr>
          <w:rFonts w:ascii="Arial" w:eastAsia="Calibri" w:hAnsi="Arial" w:cs="Arial"/>
          <w:lang w:eastAsia="en-US"/>
        </w:rPr>
        <w:t>eam over a number of months.</w:t>
      </w:r>
    </w:p>
    <w:p w14:paraId="3E2FA80A" w14:textId="085B27CF" w:rsidR="0008765C" w:rsidRPr="00807543" w:rsidRDefault="0008765C" w:rsidP="0008765C">
      <w:pPr>
        <w:autoSpaceDE w:val="0"/>
        <w:autoSpaceDN w:val="0"/>
        <w:adjustRightInd w:val="0"/>
        <w:rPr>
          <w:rFonts w:ascii="Arial" w:eastAsia="Calibri" w:hAnsi="Arial" w:cs="Arial"/>
          <w:sz w:val="16"/>
          <w:szCs w:val="16"/>
          <w:lang w:eastAsia="en-US"/>
        </w:rPr>
      </w:pPr>
    </w:p>
    <w:p w14:paraId="454E4D77" w14:textId="77777777" w:rsidR="0008765C" w:rsidRPr="0008765C" w:rsidRDefault="0008765C" w:rsidP="0008765C">
      <w:pPr>
        <w:autoSpaceDE w:val="0"/>
        <w:autoSpaceDN w:val="0"/>
        <w:adjustRightInd w:val="0"/>
        <w:rPr>
          <w:rFonts w:ascii="Arial" w:eastAsia="Calibri" w:hAnsi="Arial" w:cs="Arial"/>
          <w:b/>
          <w:color w:val="0070C0"/>
          <w:lang w:eastAsia="en-US"/>
        </w:rPr>
      </w:pPr>
      <w:r w:rsidRPr="0008765C">
        <w:rPr>
          <w:rFonts w:ascii="Arial" w:eastAsia="Calibri" w:hAnsi="Arial" w:cs="Arial"/>
          <w:b/>
          <w:color w:val="0070C0"/>
          <w:lang w:eastAsia="en-US"/>
        </w:rPr>
        <w:t xml:space="preserve">What should I do if I forget to give my child their </w:t>
      </w:r>
      <w:proofErr w:type="spellStart"/>
      <w:r w:rsidRPr="0008765C">
        <w:rPr>
          <w:rFonts w:ascii="Arial" w:eastAsia="Calibri" w:hAnsi="Arial" w:cs="Arial"/>
          <w:b/>
          <w:color w:val="0070C0"/>
          <w:lang w:eastAsia="en-US"/>
        </w:rPr>
        <w:t>Hydroxycarbamide</w:t>
      </w:r>
      <w:proofErr w:type="spellEnd"/>
      <w:r w:rsidRPr="0008765C">
        <w:rPr>
          <w:rFonts w:ascii="Arial" w:eastAsia="Calibri" w:hAnsi="Arial" w:cs="Arial"/>
          <w:b/>
          <w:color w:val="0070C0"/>
          <w:lang w:eastAsia="en-US"/>
        </w:rPr>
        <w:t>?</w:t>
      </w:r>
    </w:p>
    <w:p w14:paraId="67FEB328" w14:textId="77777777" w:rsidR="0008765C" w:rsidRPr="00807543" w:rsidRDefault="0008765C" w:rsidP="0008765C">
      <w:pPr>
        <w:autoSpaceDE w:val="0"/>
        <w:autoSpaceDN w:val="0"/>
        <w:adjustRightInd w:val="0"/>
        <w:rPr>
          <w:rFonts w:ascii="Arial" w:eastAsia="Calibri" w:hAnsi="Arial" w:cs="Arial"/>
          <w:b/>
          <w:sz w:val="16"/>
          <w:szCs w:val="16"/>
          <w:lang w:eastAsia="en-US"/>
        </w:rPr>
      </w:pPr>
    </w:p>
    <w:p w14:paraId="312BF912" w14:textId="77777777" w:rsidR="0008765C" w:rsidRPr="00807543" w:rsidRDefault="0008765C" w:rsidP="0008765C">
      <w:pPr>
        <w:autoSpaceDE w:val="0"/>
        <w:autoSpaceDN w:val="0"/>
        <w:adjustRightInd w:val="0"/>
        <w:ind w:right="1134"/>
        <w:rPr>
          <w:rFonts w:ascii="Arial" w:eastAsia="Calibri" w:hAnsi="Arial" w:cs="Arial"/>
          <w:lang w:eastAsia="en-US"/>
        </w:rPr>
      </w:pPr>
      <w:r w:rsidRPr="00807543">
        <w:rPr>
          <w:rFonts w:ascii="Arial" w:eastAsia="Calibri" w:hAnsi="Arial" w:cs="Arial"/>
          <w:lang w:eastAsia="en-US"/>
        </w:rPr>
        <w:t>If you forget to give</w:t>
      </w:r>
      <w:r>
        <w:rPr>
          <w:rFonts w:ascii="Arial" w:eastAsia="Calibri" w:hAnsi="Arial" w:cs="Arial"/>
          <w:lang w:eastAsia="en-US"/>
        </w:rPr>
        <w:t xml:space="preserve"> </w:t>
      </w:r>
      <w:proofErr w:type="spellStart"/>
      <w:r>
        <w:rPr>
          <w:rFonts w:ascii="Arial" w:eastAsia="Calibri" w:hAnsi="Arial" w:cs="Arial"/>
          <w:lang w:eastAsia="en-US"/>
        </w:rPr>
        <w:t>hydroxycarbamide</w:t>
      </w:r>
      <w:proofErr w:type="spellEnd"/>
      <w:r>
        <w:rPr>
          <w:rFonts w:ascii="Arial" w:eastAsia="Calibri" w:hAnsi="Arial" w:cs="Arial"/>
          <w:lang w:eastAsia="en-US"/>
        </w:rPr>
        <w:t xml:space="preserve"> to your child </w:t>
      </w:r>
      <w:r w:rsidRPr="00807543">
        <w:rPr>
          <w:rFonts w:ascii="Arial" w:eastAsia="Calibri" w:hAnsi="Arial" w:cs="Arial"/>
          <w:lang w:eastAsia="en-US"/>
        </w:rPr>
        <w:t xml:space="preserve">one day </w:t>
      </w:r>
      <w:r>
        <w:rPr>
          <w:rFonts w:ascii="Arial" w:eastAsia="Calibri" w:hAnsi="Arial" w:cs="Arial"/>
          <w:lang w:eastAsia="en-US"/>
        </w:rPr>
        <w:t xml:space="preserve">- </w:t>
      </w:r>
      <w:r w:rsidRPr="00807543">
        <w:rPr>
          <w:rFonts w:ascii="Arial" w:eastAsia="Calibri" w:hAnsi="Arial" w:cs="Arial"/>
          <w:lang w:eastAsia="en-US"/>
        </w:rPr>
        <w:t xml:space="preserve">do not give them a double dose the next day.   </w:t>
      </w:r>
    </w:p>
    <w:p w14:paraId="7EFF04D2" w14:textId="77777777" w:rsidR="0008765C" w:rsidRPr="00807543" w:rsidRDefault="0008765C" w:rsidP="0008765C">
      <w:pPr>
        <w:autoSpaceDE w:val="0"/>
        <w:autoSpaceDN w:val="0"/>
        <w:adjustRightInd w:val="0"/>
        <w:rPr>
          <w:rFonts w:ascii="Arial" w:eastAsia="Calibri" w:hAnsi="Arial" w:cs="Arial"/>
          <w:sz w:val="16"/>
          <w:szCs w:val="16"/>
          <w:lang w:eastAsia="en-US"/>
        </w:rPr>
      </w:pPr>
    </w:p>
    <w:p w14:paraId="1868F1F7" w14:textId="77777777" w:rsidR="0008765C" w:rsidRPr="0008765C" w:rsidRDefault="0008765C" w:rsidP="0008765C">
      <w:pPr>
        <w:autoSpaceDE w:val="0"/>
        <w:autoSpaceDN w:val="0"/>
        <w:adjustRightInd w:val="0"/>
        <w:spacing w:after="200"/>
        <w:rPr>
          <w:rFonts w:ascii="Arial" w:eastAsia="Calibri" w:hAnsi="Arial" w:cs="Arial"/>
          <w:b/>
          <w:color w:val="0070C0"/>
          <w:lang w:eastAsia="en-US"/>
        </w:rPr>
      </w:pPr>
      <w:r w:rsidRPr="0008765C">
        <w:rPr>
          <w:rFonts w:ascii="Arial" w:eastAsia="Calibri" w:hAnsi="Arial" w:cs="Arial"/>
          <w:b/>
          <w:color w:val="0070C0"/>
          <w:lang w:eastAsia="en-US"/>
        </w:rPr>
        <w:t>What will happen if I don't give my child their medication every day?</w:t>
      </w:r>
    </w:p>
    <w:p w14:paraId="0D174602" w14:textId="5D54A4D2" w:rsidR="0008765C" w:rsidRPr="00807543" w:rsidRDefault="0008765C" w:rsidP="0008765C">
      <w:pPr>
        <w:autoSpaceDE w:val="0"/>
        <w:autoSpaceDN w:val="0"/>
        <w:adjustRightInd w:val="0"/>
        <w:rPr>
          <w:rFonts w:ascii="Arial" w:eastAsia="Calibri" w:hAnsi="Arial" w:cs="Arial"/>
          <w:lang w:eastAsia="en-US"/>
        </w:rPr>
      </w:pPr>
      <w:r>
        <w:rPr>
          <w:rFonts w:ascii="Arial" w:eastAsia="Calibri" w:hAnsi="Arial" w:cs="Arial"/>
          <w:lang w:eastAsia="en-US"/>
        </w:rPr>
        <w:t xml:space="preserve">For </w:t>
      </w:r>
      <w:proofErr w:type="spellStart"/>
      <w:r>
        <w:rPr>
          <w:rFonts w:ascii="Arial" w:eastAsia="Calibri" w:hAnsi="Arial" w:cs="Arial"/>
          <w:lang w:eastAsia="en-US"/>
        </w:rPr>
        <w:t>H</w:t>
      </w:r>
      <w:r w:rsidRPr="00807543">
        <w:rPr>
          <w:rFonts w:ascii="Arial" w:eastAsia="Calibri" w:hAnsi="Arial" w:cs="Arial"/>
          <w:lang w:eastAsia="en-US"/>
        </w:rPr>
        <w:t>y</w:t>
      </w:r>
      <w:r>
        <w:rPr>
          <w:rFonts w:ascii="Arial" w:eastAsia="Calibri" w:hAnsi="Arial" w:cs="Arial"/>
          <w:lang w:eastAsia="en-US"/>
        </w:rPr>
        <w:t>droxycarbamide</w:t>
      </w:r>
      <w:proofErr w:type="spellEnd"/>
      <w:r>
        <w:rPr>
          <w:rFonts w:ascii="Arial" w:eastAsia="Calibri" w:hAnsi="Arial" w:cs="Arial"/>
          <w:lang w:eastAsia="en-US"/>
        </w:rPr>
        <w:t xml:space="preserve"> to work and to reduce the </w:t>
      </w:r>
      <w:r w:rsidRPr="00807543">
        <w:rPr>
          <w:rFonts w:ascii="Arial" w:eastAsia="Calibri" w:hAnsi="Arial" w:cs="Arial"/>
          <w:lang w:eastAsia="en-US"/>
        </w:rPr>
        <w:t>symptoms of si</w:t>
      </w:r>
      <w:r>
        <w:rPr>
          <w:rFonts w:ascii="Arial" w:eastAsia="Calibri" w:hAnsi="Arial" w:cs="Arial"/>
          <w:lang w:eastAsia="en-US"/>
        </w:rPr>
        <w:t xml:space="preserve">ckle cell it </w:t>
      </w:r>
      <w:r w:rsidRPr="00807543">
        <w:rPr>
          <w:rFonts w:ascii="Arial" w:eastAsia="Calibri" w:hAnsi="Arial" w:cs="Arial"/>
          <w:lang w:eastAsia="en-US"/>
        </w:rPr>
        <w:t xml:space="preserve">needs to be taken every day, roughly at the same time of day.  Missing even one dose will reduce the effect and increase the chances of your child having </w:t>
      </w:r>
      <w:r w:rsidR="00C52F0B">
        <w:rPr>
          <w:rFonts w:ascii="Arial" w:eastAsia="Calibri" w:hAnsi="Arial" w:cs="Arial"/>
          <w:lang w:eastAsia="en-US"/>
        </w:rPr>
        <w:t xml:space="preserve">a </w:t>
      </w:r>
      <w:r w:rsidRPr="00807543">
        <w:rPr>
          <w:rFonts w:ascii="Arial" w:eastAsia="Calibri" w:hAnsi="Arial" w:cs="Arial"/>
          <w:lang w:eastAsia="en-US"/>
        </w:rPr>
        <w:t xml:space="preserve">sickle cell crisis.  </w:t>
      </w:r>
    </w:p>
    <w:p w14:paraId="50E573D2" w14:textId="77777777" w:rsidR="0008765C" w:rsidRPr="00807543" w:rsidRDefault="0008765C" w:rsidP="0008765C">
      <w:pPr>
        <w:autoSpaceDE w:val="0"/>
        <w:autoSpaceDN w:val="0"/>
        <w:adjustRightInd w:val="0"/>
        <w:jc w:val="both"/>
        <w:rPr>
          <w:rFonts w:ascii="Arial" w:eastAsia="Calibri" w:hAnsi="Arial" w:cs="Arial"/>
          <w:sz w:val="16"/>
          <w:szCs w:val="16"/>
          <w:lang w:eastAsia="en-US"/>
        </w:rPr>
      </w:pPr>
    </w:p>
    <w:p w14:paraId="0D9928DE" w14:textId="33837C40" w:rsidR="0008765C" w:rsidRPr="00807543" w:rsidRDefault="0008765C" w:rsidP="0008765C">
      <w:pPr>
        <w:autoSpaceDE w:val="0"/>
        <w:autoSpaceDN w:val="0"/>
        <w:adjustRightInd w:val="0"/>
        <w:jc w:val="both"/>
        <w:rPr>
          <w:rFonts w:ascii="Arial" w:eastAsia="Calibri" w:hAnsi="Arial" w:cs="Arial"/>
          <w:lang w:eastAsia="en-US"/>
        </w:rPr>
      </w:pPr>
      <w:r w:rsidRPr="00807543">
        <w:rPr>
          <w:rFonts w:ascii="Arial" w:eastAsia="Calibri" w:hAnsi="Arial" w:cs="Arial"/>
          <w:lang w:eastAsia="en-US"/>
        </w:rPr>
        <w:t>It is very important to encourage your chi</w:t>
      </w:r>
      <w:r>
        <w:rPr>
          <w:rFonts w:ascii="Arial" w:eastAsia="Calibri" w:hAnsi="Arial" w:cs="Arial"/>
          <w:lang w:eastAsia="en-US"/>
        </w:rPr>
        <w:t xml:space="preserve">ld to take </w:t>
      </w:r>
      <w:proofErr w:type="spellStart"/>
      <w:r>
        <w:rPr>
          <w:rFonts w:ascii="Arial" w:eastAsia="Calibri" w:hAnsi="Arial" w:cs="Arial"/>
          <w:lang w:eastAsia="en-US"/>
        </w:rPr>
        <w:t>H</w:t>
      </w:r>
      <w:r w:rsidRPr="00807543">
        <w:rPr>
          <w:rFonts w:ascii="Arial" w:eastAsia="Calibri" w:hAnsi="Arial" w:cs="Arial"/>
          <w:lang w:eastAsia="en-US"/>
        </w:rPr>
        <w:t>ydroxycarbamide</w:t>
      </w:r>
      <w:proofErr w:type="spellEnd"/>
      <w:r w:rsidRPr="00807543">
        <w:rPr>
          <w:rFonts w:ascii="Arial" w:eastAsia="Calibri" w:hAnsi="Arial" w:cs="Arial"/>
          <w:lang w:eastAsia="en-US"/>
        </w:rPr>
        <w:t xml:space="preserve"> every single day.  Children often have difficulties taking medications</w:t>
      </w:r>
      <w:r w:rsidR="00C52F0B">
        <w:rPr>
          <w:rFonts w:ascii="Arial" w:eastAsia="Calibri" w:hAnsi="Arial" w:cs="Arial"/>
          <w:lang w:eastAsia="en-US"/>
        </w:rPr>
        <w:t>,</w:t>
      </w:r>
      <w:r w:rsidRPr="00807543">
        <w:rPr>
          <w:rFonts w:ascii="Arial" w:eastAsia="Calibri" w:hAnsi="Arial" w:cs="Arial"/>
          <w:lang w:eastAsia="en-US"/>
        </w:rPr>
        <w:t xml:space="preserve"> or you may have trouble remembering to give it every day.  I</w:t>
      </w:r>
      <w:r>
        <w:rPr>
          <w:rFonts w:ascii="Arial" w:eastAsia="Calibri" w:hAnsi="Arial" w:cs="Arial"/>
          <w:lang w:eastAsia="en-US"/>
        </w:rPr>
        <w:t>f this is the case</w:t>
      </w:r>
      <w:r w:rsidR="00C52F0B">
        <w:rPr>
          <w:rFonts w:ascii="Arial" w:eastAsia="Calibri" w:hAnsi="Arial" w:cs="Arial"/>
          <w:lang w:eastAsia="en-US"/>
        </w:rPr>
        <w:t>,</w:t>
      </w:r>
      <w:r>
        <w:rPr>
          <w:rFonts w:ascii="Arial" w:eastAsia="Calibri" w:hAnsi="Arial" w:cs="Arial"/>
          <w:lang w:eastAsia="en-US"/>
        </w:rPr>
        <w:t xml:space="preserve"> tell your Sickle Cell T</w:t>
      </w:r>
      <w:r w:rsidRPr="00807543">
        <w:rPr>
          <w:rFonts w:ascii="Arial" w:eastAsia="Calibri" w:hAnsi="Arial" w:cs="Arial"/>
          <w:lang w:eastAsia="en-US"/>
        </w:rPr>
        <w:t>eam they will help you come up with ways t</w:t>
      </w:r>
      <w:r>
        <w:rPr>
          <w:rFonts w:ascii="Arial" w:eastAsia="Calibri" w:hAnsi="Arial" w:cs="Arial"/>
          <w:lang w:eastAsia="en-US"/>
        </w:rPr>
        <w:t xml:space="preserve">o help your child take </w:t>
      </w:r>
      <w:proofErr w:type="spellStart"/>
      <w:r>
        <w:rPr>
          <w:rFonts w:ascii="Arial" w:eastAsia="Calibri" w:hAnsi="Arial" w:cs="Arial"/>
          <w:lang w:eastAsia="en-US"/>
        </w:rPr>
        <w:t>H</w:t>
      </w:r>
      <w:r w:rsidRPr="00807543">
        <w:rPr>
          <w:rFonts w:ascii="Arial" w:eastAsia="Calibri" w:hAnsi="Arial" w:cs="Arial"/>
          <w:lang w:eastAsia="en-US"/>
        </w:rPr>
        <w:t>ydroxycarbamide</w:t>
      </w:r>
      <w:proofErr w:type="spellEnd"/>
      <w:r w:rsidRPr="00807543">
        <w:rPr>
          <w:rFonts w:ascii="Arial" w:eastAsia="Calibri" w:hAnsi="Arial" w:cs="Arial"/>
          <w:lang w:eastAsia="en-US"/>
        </w:rPr>
        <w:t xml:space="preserve"> every day. </w:t>
      </w:r>
    </w:p>
    <w:p w14:paraId="47C17D80" w14:textId="77777777" w:rsidR="0008765C" w:rsidRPr="00807543" w:rsidRDefault="0008765C" w:rsidP="0008765C">
      <w:pPr>
        <w:autoSpaceDE w:val="0"/>
        <w:autoSpaceDN w:val="0"/>
        <w:adjustRightInd w:val="0"/>
        <w:jc w:val="both"/>
        <w:rPr>
          <w:rFonts w:ascii="Arial" w:eastAsia="Calibri" w:hAnsi="Arial" w:cs="Arial"/>
          <w:sz w:val="16"/>
          <w:szCs w:val="16"/>
          <w:lang w:eastAsia="en-US"/>
        </w:rPr>
      </w:pPr>
    </w:p>
    <w:p w14:paraId="64F881D2" w14:textId="77777777" w:rsidR="0008765C" w:rsidRPr="0008765C" w:rsidRDefault="0008765C" w:rsidP="0008765C">
      <w:pPr>
        <w:autoSpaceDE w:val="0"/>
        <w:autoSpaceDN w:val="0"/>
        <w:adjustRightInd w:val="0"/>
        <w:jc w:val="both"/>
        <w:rPr>
          <w:rFonts w:ascii="Arial" w:eastAsia="Calibri" w:hAnsi="Arial" w:cs="Arial"/>
          <w:b/>
          <w:color w:val="0070C0"/>
          <w:lang w:eastAsia="en-US"/>
        </w:rPr>
      </w:pPr>
      <w:r w:rsidRPr="0008765C">
        <w:rPr>
          <w:rFonts w:ascii="Arial" w:eastAsia="Calibri" w:hAnsi="Arial" w:cs="Arial"/>
          <w:b/>
          <w:color w:val="0070C0"/>
          <w:lang w:eastAsia="en-US"/>
        </w:rPr>
        <w:t>Where should I keep my child's medicine?</w:t>
      </w:r>
    </w:p>
    <w:p w14:paraId="2C994BD4" w14:textId="77777777" w:rsidR="0008765C" w:rsidRPr="00807543" w:rsidRDefault="0008765C" w:rsidP="0008765C">
      <w:pPr>
        <w:autoSpaceDE w:val="0"/>
        <w:autoSpaceDN w:val="0"/>
        <w:adjustRightInd w:val="0"/>
        <w:jc w:val="both"/>
        <w:rPr>
          <w:rFonts w:ascii="Arial" w:eastAsia="Calibri" w:hAnsi="Arial" w:cs="Arial"/>
          <w:b/>
          <w:sz w:val="16"/>
          <w:szCs w:val="16"/>
          <w:lang w:eastAsia="en-US"/>
        </w:rPr>
      </w:pPr>
    </w:p>
    <w:p w14:paraId="0FFEC522" w14:textId="77777777" w:rsidR="0008765C" w:rsidRPr="00807543" w:rsidRDefault="0008765C" w:rsidP="0008765C">
      <w:pPr>
        <w:autoSpaceDE w:val="0"/>
        <w:autoSpaceDN w:val="0"/>
        <w:adjustRightInd w:val="0"/>
        <w:jc w:val="both"/>
        <w:rPr>
          <w:rFonts w:ascii="Arial" w:eastAsia="Calibri" w:hAnsi="Arial" w:cs="Arial"/>
          <w:lang w:eastAsia="en-US"/>
        </w:rPr>
      </w:pPr>
      <w:r w:rsidRPr="00807543">
        <w:rPr>
          <w:rFonts w:ascii="Arial" w:eastAsia="Calibri" w:hAnsi="Arial" w:cs="Arial"/>
          <w:lang w:eastAsia="en-US"/>
        </w:rPr>
        <w:t xml:space="preserve">Your child's medicine should be kept in a cupboard out of reach from children.  Keep tablets in the packaging until you need to give it to your child.  </w:t>
      </w:r>
    </w:p>
    <w:p w14:paraId="3BDD56E9" w14:textId="77777777" w:rsidR="0008765C" w:rsidRDefault="0008765C" w:rsidP="0008765C">
      <w:pPr>
        <w:autoSpaceDE w:val="0"/>
        <w:autoSpaceDN w:val="0"/>
        <w:adjustRightInd w:val="0"/>
        <w:jc w:val="both"/>
        <w:rPr>
          <w:rFonts w:ascii="Arial" w:eastAsia="Calibri" w:hAnsi="Arial" w:cs="Arial"/>
          <w:sz w:val="16"/>
          <w:szCs w:val="16"/>
          <w:lang w:eastAsia="en-US"/>
        </w:rPr>
      </w:pPr>
    </w:p>
    <w:p w14:paraId="355BECE8" w14:textId="77777777" w:rsidR="0008765C" w:rsidRPr="0008765C" w:rsidRDefault="0008765C" w:rsidP="0008765C">
      <w:pPr>
        <w:autoSpaceDE w:val="0"/>
        <w:autoSpaceDN w:val="0"/>
        <w:adjustRightInd w:val="0"/>
        <w:spacing w:after="200"/>
        <w:jc w:val="both"/>
        <w:rPr>
          <w:rFonts w:ascii="Arial" w:eastAsia="Calibri" w:hAnsi="Arial" w:cs="Arial"/>
          <w:b/>
          <w:color w:val="0070C0"/>
          <w:lang w:eastAsia="en-US"/>
        </w:rPr>
      </w:pPr>
      <w:r w:rsidRPr="0008765C">
        <w:rPr>
          <w:rFonts w:ascii="Arial" w:eastAsia="Calibri" w:hAnsi="Arial" w:cs="Arial"/>
          <w:b/>
          <w:color w:val="0070C0"/>
          <w:lang w:eastAsia="en-US"/>
        </w:rPr>
        <w:t>Where should I get more of my child's medicine from?</w:t>
      </w:r>
    </w:p>
    <w:p w14:paraId="229C45F7" w14:textId="28A02DEB" w:rsidR="0008765C" w:rsidRPr="00807543" w:rsidRDefault="0008765C" w:rsidP="0008765C">
      <w:pPr>
        <w:autoSpaceDE w:val="0"/>
        <w:autoSpaceDN w:val="0"/>
        <w:adjustRightInd w:val="0"/>
        <w:jc w:val="both"/>
        <w:rPr>
          <w:rFonts w:ascii="Arial" w:eastAsia="Calibri" w:hAnsi="Arial" w:cs="Arial"/>
          <w:lang w:eastAsia="en-US"/>
        </w:rPr>
      </w:pPr>
      <w:r>
        <w:rPr>
          <w:rFonts w:ascii="Arial" w:eastAsia="Calibri" w:hAnsi="Arial" w:cs="Arial"/>
          <w:lang w:eastAsia="en-US"/>
        </w:rPr>
        <w:t xml:space="preserve">You need to get </w:t>
      </w:r>
      <w:proofErr w:type="spellStart"/>
      <w:r>
        <w:rPr>
          <w:rFonts w:ascii="Arial" w:eastAsia="Calibri" w:hAnsi="Arial" w:cs="Arial"/>
          <w:lang w:eastAsia="en-US"/>
        </w:rPr>
        <w:t>H</w:t>
      </w:r>
      <w:r w:rsidRPr="00807543">
        <w:rPr>
          <w:rFonts w:ascii="Arial" w:eastAsia="Calibri" w:hAnsi="Arial" w:cs="Arial"/>
          <w:lang w:eastAsia="en-US"/>
        </w:rPr>
        <w:t>ydroxycarbamide</w:t>
      </w:r>
      <w:proofErr w:type="spellEnd"/>
      <w:r w:rsidRPr="00807543">
        <w:rPr>
          <w:rFonts w:ascii="Arial" w:eastAsia="Calibri" w:hAnsi="Arial" w:cs="Arial"/>
          <w:lang w:eastAsia="en-US"/>
        </w:rPr>
        <w:t xml:space="preserve"> from</w:t>
      </w:r>
      <w:r>
        <w:rPr>
          <w:rFonts w:ascii="Arial" w:eastAsia="Calibri" w:hAnsi="Arial" w:cs="Arial"/>
          <w:lang w:eastAsia="en-US"/>
        </w:rPr>
        <w:t xml:space="preserve"> the Hospital</w:t>
      </w:r>
      <w:r w:rsidR="00C52F0B">
        <w:rPr>
          <w:rFonts w:ascii="Arial" w:eastAsia="Calibri" w:hAnsi="Arial" w:cs="Arial"/>
          <w:lang w:eastAsia="en-US"/>
        </w:rPr>
        <w:t>. Y</w:t>
      </w:r>
      <w:r w:rsidRPr="00807543">
        <w:rPr>
          <w:rFonts w:ascii="Arial" w:eastAsia="Calibri" w:hAnsi="Arial" w:cs="Arial"/>
          <w:lang w:eastAsia="en-US"/>
        </w:rPr>
        <w:t xml:space="preserve">ou cannot get it from your GP or local pharmacy.  Make sure you </w:t>
      </w:r>
      <w:r>
        <w:rPr>
          <w:rFonts w:ascii="Arial" w:eastAsia="Calibri" w:hAnsi="Arial" w:cs="Arial"/>
          <w:lang w:eastAsia="en-US"/>
        </w:rPr>
        <w:t>ask for more medication from your Sickle Cell T</w:t>
      </w:r>
      <w:r w:rsidRPr="00807543">
        <w:rPr>
          <w:rFonts w:ascii="Arial" w:eastAsia="Calibri" w:hAnsi="Arial" w:cs="Arial"/>
          <w:lang w:eastAsia="en-US"/>
        </w:rPr>
        <w:t>eam before your current supply runs out.</w:t>
      </w:r>
    </w:p>
    <w:p w14:paraId="6034EBB8" w14:textId="77777777" w:rsidR="0008765C" w:rsidRPr="00807543" w:rsidRDefault="0008765C" w:rsidP="0008765C">
      <w:pPr>
        <w:autoSpaceDE w:val="0"/>
        <w:autoSpaceDN w:val="0"/>
        <w:adjustRightInd w:val="0"/>
        <w:jc w:val="both"/>
        <w:rPr>
          <w:rFonts w:ascii="Arial" w:eastAsia="Calibri" w:hAnsi="Arial" w:cs="Arial"/>
          <w:sz w:val="16"/>
          <w:szCs w:val="16"/>
          <w:lang w:eastAsia="en-US"/>
        </w:rPr>
      </w:pPr>
    </w:p>
    <w:p w14:paraId="6943EDA0" w14:textId="77777777" w:rsidR="0008765C" w:rsidRPr="0008765C" w:rsidRDefault="0008765C" w:rsidP="0008765C">
      <w:pPr>
        <w:autoSpaceDE w:val="0"/>
        <w:autoSpaceDN w:val="0"/>
        <w:adjustRightInd w:val="0"/>
        <w:jc w:val="both"/>
        <w:rPr>
          <w:rFonts w:ascii="Arial" w:eastAsia="Calibri" w:hAnsi="Arial" w:cs="Arial"/>
          <w:b/>
          <w:color w:val="0070C0"/>
          <w:lang w:eastAsia="en-US"/>
        </w:rPr>
      </w:pPr>
      <w:r w:rsidRPr="0008765C">
        <w:rPr>
          <w:rFonts w:ascii="Arial" w:eastAsia="Calibri" w:hAnsi="Arial" w:cs="Arial"/>
          <w:b/>
          <w:color w:val="0070C0"/>
          <w:lang w:eastAsia="en-US"/>
        </w:rPr>
        <w:t>How will my child be monitored for side effects?</w:t>
      </w:r>
    </w:p>
    <w:p w14:paraId="6DFFEFA9" w14:textId="77777777" w:rsidR="0008765C" w:rsidRPr="00807543" w:rsidRDefault="0008765C" w:rsidP="0008765C">
      <w:pPr>
        <w:autoSpaceDE w:val="0"/>
        <w:autoSpaceDN w:val="0"/>
        <w:adjustRightInd w:val="0"/>
        <w:jc w:val="both"/>
        <w:rPr>
          <w:rFonts w:ascii="Arial" w:eastAsia="Calibri" w:hAnsi="Arial" w:cs="Arial"/>
          <w:b/>
          <w:sz w:val="16"/>
          <w:szCs w:val="16"/>
          <w:lang w:eastAsia="en-US"/>
        </w:rPr>
      </w:pPr>
    </w:p>
    <w:p w14:paraId="0E9A0CC0" w14:textId="5450365B" w:rsidR="0008765C" w:rsidRPr="00807543" w:rsidRDefault="0008765C" w:rsidP="0008765C">
      <w:pPr>
        <w:autoSpaceDE w:val="0"/>
        <w:autoSpaceDN w:val="0"/>
        <w:adjustRightInd w:val="0"/>
        <w:jc w:val="both"/>
        <w:rPr>
          <w:rFonts w:ascii="Arial" w:eastAsia="Calibri" w:hAnsi="Arial" w:cs="Arial"/>
          <w:lang w:eastAsia="en-US"/>
        </w:rPr>
      </w:pPr>
      <w:r w:rsidRPr="00807543">
        <w:rPr>
          <w:rFonts w:ascii="Arial" w:eastAsia="Calibri" w:hAnsi="Arial" w:cs="Arial"/>
          <w:lang w:eastAsia="en-US"/>
        </w:rPr>
        <w:t>The comm</w:t>
      </w:r>
      <w:r>
        <w:rPr>
          <w:rFonts w:ascii="Arial" w:eastAsia="Calibri" w:hAnsi="Arial" w:cs="Arial"/>
          <w:lang w:eastAsia="en-US"/>
        </w:rPr>
        <w:t xml:space="preserve">onest side effects from taking </w:t>
      </w:r>
      <w:proofErr w:type="spellStart"/>
      <w:r>
        <w:rPr>
          <w:rFonts w:ascii="Arial" w:eastAsia="Calibri" w:hAnsi="Arial" w:cs="Arial"/>
          <w:lang w:eastAsia="en-US"/>
        </w:rPr>
        <w:t>H</w:t>
      </w:r>
      <w:r w:rsidRPr="00807543">
        <w:rPr>
          <w:rFonts w:ascii="Arial" w:eastAsia="Calibri" w:hAnsi="Arial" w:cs="Arial"/>
          <w:lang w:eastAsia="en-US"/>
        </w:rPr>
        <w:t>ydroxycarbamide</w:t>
      </w:r>
      <w:proofErr w:type="spellEnd"/>
      <w:r w:rsidRPr="00807543">
        <w:rPr>
          <w:rFonts w:ascii="Arial" w:eastAsia="Calibri" w:hAnsi="Arial" w:cs="Arial"/>
          <w:lang w:eastAsia="en-US"/>
        </w:rPr>
        <w:t xml:space="preserve"> are on the blood.  It can reduce the haemoglobin, platelets and white cell count.  To monitor for these side effects your child </w:t>
      </w:r>
      <w:r>
        <w:rPr>
          <w:rFonts w:ascii="Arial" w:eastAsia="Calibri" w:hAnsi="Arial" w:cs="Arial"/>
          <w:lang w:eastAsia="en-US"/>
        </w:rPr>
        <w:t>will have a blood test every two</w:t>
      </w:r>
      <w:r w:rsidR="00C52F0B">
        <w:rPr>
          <w:rFonts w:ascii="Arial" w:eastAsia="Calibri" w:hAnsi="Arial" w:cs="Arial"/>
          <w:lang w:eastAsia="en-US"/>
        </w:rPr>
        <w:t xml:space="preserve"> to </w:t>
      </w:r>
      <w:r>
        <w:rPr>
          <w:rFonts w:ascii="Arial" w:eastAsia="Calibri" w:hAnsi="Arial" w:cs="Arial"/>
          <w:lang w:eastAsia="en-US"/>
        </w:rPr>
        <w:t>four</w:t>
      </w:r>
      <w:r w:rsidRPr="00807543">
        <w:rPr>
          <w:rFonts w:ascii="Arial" w:eastAsia="Calibri" w:hAnsi="Arial" w:cs="Arial"/>
          <w:lang w:eastAsia="en-US"/>
        </w:rPr>
        <w:t xml:space="preserve"> weeks.</w:t>
      </w:r>
    </w:p>
    <w:p w14:paraId="46E7DA05" w14:textId="77777777" w:rsidR="0008765C" w:rsidRPr="00807543" w:rsidRDefault="0008765C" w:rsidP="0008765C">
      <w:pPr>
        <w:autoSpaceDE w:val="0"/>
        <w:autoSpaceDN w:val="0"/>
        <w:adjustRightInd w:val="0"/>
        <w:jc w:val="both"/>
        <w:rPr>
          <w:rFonts w:ascii="Arial" w:eastAsia="Calibri" w:hAnsi="Arial" w:cs="Arial"/>
          <w:sz w:val="16"/>
          <w:szCs w:val="16"/>
          <w:lang w:eastAsia="en-US"/>
        </w:rPr>
      </w:pPr>
    </w:p>
    <w:p w14:paraId="4DDA0CBC" w14:textId="77777777" w:rsidR="0008765C" w:rsidRDefault="0008765C">
      <w:pPr>
        <w:rPr>
          <w:rFonts w:ascii="Arial" w:eastAsia="Calibri" w:hAnsi="Arial" w:cs="Arial"/>
          <w:b/>
          <w:lang w:eastAsia="en-US"/>
        </w:rPr>
      </w:pPr>
      <w:r>
        <w:rPr>
          <w:rFonts w:ascii="Arial" w:eastAsia="Calibri" w:hAnsi="Arial" w:cs="Arial"/>
          <w:b/>
          <w:lang w:eastAsia="en-US"/>
        </w:rPr>
        <w:br w:type="page"/>
      </w:r>
    </w:p>
    <w:p w14:paraId="26D990AB" w14:textId="189CAE5E" w:rsidR="0008765C" w:rsidRPr="0008765C" w:rsidRDefault="0008765C" w:rsidP="0008765C">
      <w:pPr>
        <w:autoSpaceDE w:val="0"/>
        <w:autoSpaceDN w:val="0"/>
        <w:adjustRightInd w:val="0"/>
        <w:jc w:val="both"/>
        <w:rPr>
          <w:rFonts w:ascii="Arial" w:eastAsia="Calibri" w:hAnsi="Arial" w:cs="Arial"/>
          <w:b/>
          <w:color w:val="0070C0"/>
          <w:lang w:eastAsia="en-US"/>
        </w:rPr>
      </w:pPr>
      <w:r w:rsidRPr="0008765C">
        <w:rPr>
          <w:rFonts w:ascii="Arial" w:eastAsia="Calibri" w:hAnsi="Arial" w:cs="Arial"/>
          <w:b/>
          <w:color w:val="0070C0"/>
          <w:lang w:eastAsia="en-US"/>
        </w:rPr>
        <w:lastRenderedPageBreak/>
        <w:t xml:space="preserve">What symptoms will my child have if they are having side effects from </w:t>
      </w:r>
      <w:proofErr w:type="spellStart"/>
      <w:r w:rsidRPr="0008765C">
        <w:rPr>
          <w:rFonts w:ascii="Arial" w:eastAsia="Calibri" w:hAnsi="Arial" w:cs="Arial"/>
          <w:b/>
          <w:color w:val="0070C0"/>
          <w:lang w:eastAsia="en-US"/>
        </w:rPr>
        <w:t>Hydroxycarbamide</w:t>
      </w:r>
      <w:proofErr w:type="spellEnd"/>
      <w:r w:rsidRPr="0008765C">
        <w:rPr>
          <w:rFonts w:ascii="Arial" w:eastAsia="Calibri" w:hAnsi="Arial" w:cs="Arial"/>
          <w:b/>
          <w:color w:val="0070C0"/>
          <w:lang w:eastAsia="en-US"/>
        </w:rPr>
        <w:t>?</w:t>
      </w:r>
    </w:p>
    <w:p w14:paraId="3A0804CC" w14:textId="77777777" w:rsidR="0008765C" w:rsidRDefault="0008765C" w:rsidP="0008765C">
      <w:pPr>
        <w:autoSpaceDE w:val="0"/>
        <w:autoSpaceDN w:val="0"/>
        <w:adjustRightInd w:val="0"/>
        <w:jc w:val="both"/>
        <w:rPr>
          <w:rFonts w:ascii="Arial" w:eastAsia="Calibri" w:hAnsi="Arial" w:cs="Arial"/>
          <w:b/>
          <w:sz w:val="16"/>
          <w:szCs w:val="16"/>
          <w:lang w:eastAsia="en-US"/>
        </w:rPr>
      </w:pPr>
    </w:p>
    <w:p w14:paraId="60ACCC3E" w14:textId="15AD2B23" w:rsidR="0008765C" w:rsidRPr="00D2205F" w:rsidRDefault="0008765C" w:rsidP="0008765C">
      <w:pPr>
        <w:pStyle w:val="ListParagraph"/>
        <w:numPr>
          <w:ilvl w:val="0"/>
          <w:numId w:val="44"/>
        </w:numPr>
        <w:autoSpaceDE w:val="0"/>
        <w:autoSpaceDN w:val="0"/>
        <w:adjustRightInd w:val="0"/>
        <w:spacing w:after="0" w:line="240" w:lineRule="auto"/>
        <w:jc w:val="both"/>
        <w:rPr>
          <w:rFonts w:ascii="Arial" w:eastAsia="Calibri" w:hAnsi="Arial" w:cs="Arial"/>
          <w:color w:val="auto"/>
          <w:kern w:val="0"/>
          <w:sz w:val="24"/>
          <w:szCs w:val="24"/>
          <w:lang w:eastAsia="en-US"/>
          <w14:ligatures w14:val="none"/>
          <w14:cntxtAlts w14:val="0"/>
        </w:rPr>
      </w:pPr>
      <w:r w:rsidRPr="00D2205F">
        <w:rPr>
          <w:rFonts w:ascii="Arial" w:eastAsia="Calibri" w:hAnsi="Arial" w:cs="Arial"/>
          <w:b/>
          <w:color w:val="auto"/>
          <w:kern w:val="0"/>
          <w:sz w:val="24"/>
          <w:szCs w:val="24"/>
          <w:lang w:eastAsia="en-US"/>
          <w14:ligatures w14:val="none"/>
          <w14:cntxtAlts w14:val="0"/>
        </w:rPr>
        <w:t>Low haemoglobin</w:t>
      </w:r>
      <w:r>
        <w:rPr>
          <w:rFonts w:ascii="Arial" w:eastAsia="Calibri" w:hAnsi="Arial" w:cs="Arial"/>
          <w:b/>
          <w:color w:val="auto"/>
          <w:kern w:val="0"/>
          <w:sz w:val="24"/>
          <w:szCs w:val="24"/>
          <w:lang w:eastAsia="en-US"/>
          <w14:ligatures w14:val="none"/>
          <w14:cntxtAlts w14:val="0"/>
        </w:rPr>
        <w:t>:</w:t>
      </w:r>
      <w:r w:rsidRPr="00D2205F">
        <w:rPr>
          <w:rFonts w:ascii="Arial" w:eastAsia="Calibri" w:hAnsi="Arial" w:cs="Arial"/>
          <w:b/>
          <w:color w:val="auto"/>
          <w:kern w:val="0"/>
          <w:sz w:val="24"/>
          <w:szCs w:val="24"/>
          <w:lang w:eastAsia="en-US"/>
          <w14:ligatures w14:val="none"/>
          <w14:cntxtAlts w14:val="0"/>
        </w:rPr>
        <w:tab/>
      </w:r>
      <w:r w:rsidRPr="00D2205F">
        <w:rPr>
          <w:rFonts w:ascii="Arial" w:eastAsia="Calibri" w:hAnsi="Arial" w:cs="Arial"/>
          <w:b/>
          <w:color w:val="auto"/>
          <w:kern w:val="0"/>
          <w:sz w:val="24"/>
          <w:szCs w:val="24"/>
          <w:lang w:eastAsia="en-US"/>
          <w14:ligatures w14:val="none"/>
          <w14:cntxtAlts w14:val="0"/>
        </w:rPr>
        <w:tab/>
      </w:r>
      <w:r w:rsidR="00C52F0B">
        <w:rPr>
          <w:rFonts w:ascii="Arial" w:eastAsia="Calibri" w:hAnsi="Arial" w:cs="Arial"/>
          <w:color w:val="auto"/>
          <w:kern w:val="0"/>
          <w:sz w:val="24"/>
          <w:szCs w:val="24"/>
          <w:lang w:eastAsia="en-US"/>
          <w14:ligatures w14:val="none"/>
          <w14:cntxtAlts w14:val="0"/>
        </w:rPr>
        <w:t>Increased tiredness</w:t>
      </w:r>
    </w:p>
    <w:p w14:paraId="602440F6" w14:textId="2F5C98E9" w:rsidR="0008765C" w:rsidRDefault="0008765C" w:rsidP="0008765C">
      <w:pPr>
        <w:autoSpaceDE w:val="0"/>
        <w:autoSpaceDN w:val="0"/>
        <w:adjustRightInd w:val="0"/>
        <w:ind w:left="2880" w:firstLine="720"/>
        <w:jc w:val="both"/>
        <w:rPr>
          <w:rFonts w:ascii="Arial" w:eastAsia="Calibri" w:hAnsi="Arial" w:cs="Arial"/>
          <w:lang w:eastAsia="en-US"/>
        </w:rPr>
      </w:pPr>
      <w:r>
        <w:rPr>
          <w:rFonts w:ascii="Arial" w:eastAsia="Calibri" w:hAnsi="Arial" w:cs="Arial"/>
          <w:lang w:eastAsia="en-US"/>
        </w:rPr>
        <w:t>P</w:t>
      </w:r>
      <w:r w:rsidRPr="00807543">
        <w:rPr>
          <w:rFonts w:ascii="Arial" w:eastAsia="Calibri" w:hAnsi="Arial" w:cs="Arial"/>
          <w:lang w:eastAsia="en-US"/>
        </w:rPr>
        <w:t>aleness</w:t>
      </w:r>
    </w:p>
    <w:p w14:paraId="69DD006C" w14:textId="0E62E928" w:rsidR="0008765C" w:rsidRDefault="0008765C" w:rsidP="0008765C">
      <w:pPr>
        <w:autoSpaceDE w:val="0"/>
        <w:autoSpaceDN w:val="0"/>
        <w:adjustRightInd w:val="0"/>
        <w:ind w:left="2880" w:firstLine="720"/>
        <w:jc w:val="both"/>
        <w:rPr>
          <w:rFonts w:ascii="Arial" w:eastAsia="Calibri" w:hAnsi="Arial" w:cs="Arial"/>
          <w:lang w:eastAsia="en-US"/>
        </w:rPr>
      </w:pPr>
      <w:r>
        <w:rPr>
          <w:rFonts w:ascii="Arial" w:hAnsi="Arial" w:cs="Arial"/>
          <w:noProof/>
          <w:szCs w:val="20"/>
        </w:rPr>
        <w:drawing>
          <wp:anchor distT="0" distB="0" distL="114300" distR="114300" simplePos="0" relativeHeight="251685888" behindDoc="1" locked="0" layoutInCell="1" allowOverlap="1" wp14:anchorId="3173FDD1" wp14:editId="0068D9C4">
            <wp:simplePos x="0" y="0"/>
            <wp:positionH relativeFrom="margin">
              <wp:posOffset>5179060</wp:posOffset>
            </wp:positionH>
            <wp:positionV relativeFrom="margin">
              <wp:posOffset>683895</wp:posOffset>
            </wp:positionV>
            <wp:extent cx="1483995" cy="9290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Calibri" w:hAnsi="Arial" w:cs="Arial"/>
          <w:lang w:eastAsia="en-US"/>
        </w:rPr>
        <w:t>H</w:t>
      </w:r>
      <w:r w:rsidRPr="00807543">
        <w:rPr>
          <w:rFonts w:ascii="Arial" w:eastAsia="Calibri" w:hAnsi="Arial" w:cs="Arial"/>
          <w:lang w:eastAsia="en-US"/>
        </w:rPr>
        <w:t>eadaches</w:t>
      </w:r>
    </w:p>
    <w:p w14:paraId="5E660E04" w14:textId="03975417" w:rsidR="0008765C" w:rsidRPr="00807543" w:rsidRDefault="0008765C" w:rsidP="0008765C">
      <w:pPr>
        <w:autoSpaceDE w:val="0"/>
        <w:autoSpaceDN w:val="0"/>
        <w:adjustRightInd w:val="0"/>
        <w:ind w:left="2880" w:firstLine="720"/>
        <w:jc w:val="both"/>
        <w:rPr>
          <w:rFonts w:ascii="Arial" w:eastAsia="Calibri" w:hAnsi="Arial" w:cs="Arial"/>
          <w:b/>
          <w:lang w:eastAsia="en-US"/>
        </w:rPr>
      </w:pPr>
      <w:r>
        <w:rPr>
          <w:rFonts w:ascii="Arial" w:eastAsia="Calibri" w:hAnsi="Arial" w:cs="Arial"/>
          <w:lang w:eastAsia="en-US"/>
        </w:rPr>
        <w:t>B</w:t>
      </w:r>
      <w:r w:rsidRPr="00807543">
        <w:rPr>
          <w:rFonts w:ascii="Arial" w:eastAsia="Calibri" w:hAnsi="Arial" w:cs="Arial"/>
          <w:lang w:eastAsia="en-US"/>
        </w:rPr>
        <w:t>reathlessness</w:t>
      </w:r>
    </w:p>
    <w:p w14:paraId="0C34A70B" w14:textId="77777777" w:rsidR="0008765C" w:rsidRPr="00807543" w:rsidRDefault="0008765C" w:rsidP="0008765C">
      <w:pPr>
        <w:autoSpaceDE w:val="0"/>
        <w:autoSpaceDN w:val="0"/>
        <w:adjustRightInd w:val="0"/>
        <w:jc w:val="both"/>
        <w:rPr>
          <w:rFonts w:ascii="Arial" w:eastAsia="Calibri" w:hAnsi="Arial" w:cs="Arial"/>
          <w:b/>
          <w:sz w:val="16"/>
          <w:szCs w:val="16"/>
          <w:lang w:eastAsia="en-US"/>
        </w:rPr>
      </w:pPr>
    </w:p>
    <w:p w14:paraId="5AF90093" w14:textId="5F819E71" w:rsidR="0008765C" w:rsidRPr="00D2205F" w:rsidRDefault="0008765C" w:rsidP="0008765C">
      <w:pPr>
        <w:pStyle w:val="ListParagraph"/>
        <w:numPr>
          <w:ilvl w:val="0"/>
          <w:numId w:val="44"/>
        </w:numPr>
        <w:autoSpaceDE w:val="0"/>
        <w:autoSpaceDN w:val="0"/>
        <w:adjustRightInd w:val="0"/>
        <w:spacing w:after="0" w:line="240" w:lineRule="auto"/>
        <w:jc w:val="both"/>
        <w:rPr>
          <w:rFonts w:ascii="Arial" w:eastAsia="Calibri" w:hAnsi="Arial" w:cs="Arial"/>
          <w:b/>
          <w:color w:val="auto"/>
          <w:kern w:val="0"/>
          <w:sz w:val="24"/>
          <w:szCs w:val="24"/>
          <w:lang w:eastAsia="en-US"/>
          <w14:ligatures w14:val="none"/>
          <w14:cntxtAlts w14:val="0"/>
        </w:rPr>
      </w:pPr>
      <w:r w:rsidRPr="00D2205F">
        <w:rPr>
          <w:rFonts w:ascii="Arial" w:eastAsia="Calibri" w:hAnsi="Arial" w:cs="Arial"/>
          <w:b/>
          <w:color w:val="auto"/>
          <w:kern w:val="0"/>
          <w:sz w:val="24"/>
          <w:szCs w:val="24"/>
          <w:lang w:eastAsia="en-US"/>
          <w14:ligatures w14:val="none"/>
          <w14:cntxtAlts w14:val="0"/>
        </w:rPr>
        <w:t>Low platelets</w:t>
      </w:r>
      <w:r>
        <w:rPr>
          <w:rFonts w:ascii="Arial" w:eastAsia="Calibri" w:hAnsi="Arial" w:cs="Arial"/>
          <w:b/>
          <w:color w:val="auto"/>
          <w:kern w:val="0"/>
          <w:sz w:val="24"/>
          <w:szCs w:val="24"/>
          <w:lang w:eastAsia="en-US"/>
          <w14:ligatures w14:val="none"/>
          <w14:cntxtAlts w14:val="0"/>
        </w:rPr>
        <w:tab/>
      </w:r>
      <w:r>
        <w:rPr>
          <w:rFonts w:ascii="Arial" w:eastAsia="Calibri" w:hAnsi="Arial" w:cs="Arial"/>
          <w:b/>
          <w:color w:val="auto"/>
          <w:kern w:val="0"/>
          <w:sz w:val="24"/>
          <w:szCs w:val="24"/>
          <w:lang w:eastAsia="en-US"/>
          <w14:ligatures w14:val="none"/>
          <w14:cntxtAlts w14:val="0"/>
        </w:rPr>
        <w:tab/>
      </w:r>
      <w:r w:rsidRPr="00D2205F">
        <w:rPr>
          <w:rFonts w:ascii="Arial" w:eastAsia="Calibri" w:hAnsi="Arial" w:cs="Arial"/>
          <w:color w:val="auto"/>
          <w:kern w:val="0"/>
          <w:sz w:val="24"/>
          <w:szCs w:val="24"/>
          <w:lang w:eastAsia="en-US"/>
          <w14:ligatures w14:val="none"/>
          <w14:cntxtAlts w14:val="0"/>
        </w:rPr>
        <w:t>Increased bruising</w:t>
      </w:r>
    </w:p>
    <w:p w14:paraId="1D97EE5B" w14:textId="0AA835B6" w:rsidR="0008765C" w:rsidRPr="00807543" w:rsidRDefault="0008765C" w:rsidP="0008765C">
      <w:pPr>
        <w:autoSpaceDE w:val="0"/>
        <w:autoSpaceDN w:val="0"/>
        <w:adjustRightInd w:val="0"/>
        <w:ind w:left="2880" w:firstLine="720"/>
        <w:jc w:val="both"/>
        <w:rPr>
          <w:rFonts w:ascii="Arial" w:eastAsia="Calibri" w:hAnsi="Arial" w:cs="Arial"/>
          <w:b/>
          <w:lang w:eastAsia="en-US"/>
        </w:rPr>
      </w:pPr>
      <w:r>
        <w:rPr>
          <w:rFonts w:ascii="Arial" w:eastAsia="Calibri" w:hAnsi="Arial" w:cs="Arial"/>
          <w:lang w:eastAsia="en-US"/>
        </w:rPr>
        <w:t>N</w:t>
      </w:r>
      <w:r w:rsidRPr="00807543">
        <w:rPr>
          <w:rFonts w:ascii="Arial" w:eastAsia="Calibri" w:hAnsi="Arial" w:cs="Arial"/>
          <w:lang w:eastAsia="en-US"/>
        </w:rPr>
        <w:t>ose bleeds</w:t>
      </w:r>
    </w:p>
    <w:p w14:paraId="689FE290" w14:textId="722146BB" w:rsidR="0008765C" w:rsidRPr="00807543" w:rsidRDefault="0008765C" w:rsidP="0008765C">
      <w:pPr>
        <w:autoSpaceDE w:val="0"/>
        <w:autoSpaceDN w:val="0"/>
        <w:adjustRightInd w:val="0"/>
        <w:ind w:left="2880" w:firstLine="720"/>
        <w:jc w:val="both"/>
        <w:rPr>
          <w:rFonts w:ascii="Arial" w:eastAsia="Calibri" w:hAnsi="Arial" w:cs="Arial"/>
          <w:b/>
          <w:lang w:eastAsia="en-US"/>
        </w:rPr>
      </w:pPr>
      <w:r>
        <w:rPr>
          <w:rFonts w:ascii="Arial" w:eastAsia="Calibri" w:hAnsi="Arial" w:cs="Arial"/>
          <w:lang w:eastAsia="en-US"/>
        </w:rPr>
        <w:t>G</w:t>
      </w:r>
      <w:r w:rsidRPr="00807543">
        <w:rPr>
          <w:rFonts w:ascii="Arial" w:eastAsia="Calibri" w:hAnsi="Arial" w:cs="Arial"/>
          <w:lang w:eastAsia="en-US"/>
        </w:rPr>
        <w:t>um bleeding</w:t>
      </w:r>
    </w:p>
    <w:p w14:paraId="58C38F6B" w14:textId="082CE16C" w:rsidR="0008765C" w:rsidRPr="00807543" w:rsidRDefault="0008765C" w:rsidP="0008765C">
      <w:pPr>
        <w:autoSpaceDE w:val="0"/>
        <w:autoSpaceDN w:val="0"/>
        <w:adjustRightInd w:val="0"/>
        <w:ind w:left="2880" w:firstLine="720"/>
        <w:jc w:val="both"/>
        <w:rPr>
          <w:rFonts w:ascii="Arial" w:eastAsia="Calibri" w:hAnsi="Arial" w:cs="Arial"/>
          <w:b/>
          <w:lang w:eastAsia="en-US"/>
        </w:rPr>
      </w:pPr>
      <w:r>
        <w:rPr>
          <w:rFonts w:ascii="Arial" w:eastAsia="Calibri" w:hAnsi="Arial" w:cs="Arial"/>
          <w:lang w:eastAsia="en-US"/>
        </w:rPr>
        <w:t>R</w:t>
      </w:r>
      <w:r w:rsidRPr="00807543">
        <w:rPr>
          <w:rFonts w:ascii="Arial" w:eastAsia="Calibri" w:hAnsi="Arial" w:cs="Arial"/>
          <w:lang w:eastAsia="en-US"/>
        </w:rPr>
        <w:t>ash of red</w:t>
      </w:r>
      <w:r w:rsidR="00C52F0B">
        <w:rPr>
          <w:rFonts w:ascii="Arial" w:eastAsia="Calibri" w:hAnsi="Arial" w:cs="Arial"/>
          <w:lang w:eastAsia="en-US"/>
        </w:rPr>
        <w:t xml:space="preserve"> </w:t>
      </w:r>
      <w:r w:rsidRPr="00807543">
        <w:rPr>
          <w:rFonts w:ascii="Arial" w:eastAsia="Calibri" w:hAnsi="Arial" w:cs="Arial"/>
          <w:lang w:eastAsia="en-US"/>
        </w:rPr>
        <w:t>/</w:t>
      </w:r>
      <w:r w:rsidR="00C52F0B">
        <w:rPr>
          <w:rFonts w:ascii="Arial" w:eastAsia="Calibri" w:hAnsi="Arial" w:cs="Arial"/>
          <w:lang w:eastAsia="en-US"/>
        </w:rPr>
        <w:t xml:space="preserve"> </w:t>
      </w:r>
      <w:r w:rsidRPr="00807543">
        <w:rPr>
          <w:rFonts w:ascii="Arial" w:eastAsia="Calibri" w:hAnsi="Arial" w:cs="Arial"/>
          <w:lang w:eastAsia="en-US"/>
        </w:rPr>
        <w:t>purple spots</w:t>
      </w:r>
    </w:p>
    <w:p w14:paraId="6161E54B" w14:textId="77777777" w:rsidR="0008765C" w:rsidRPr="00807543" w:rsidRDefault="0008765C" w:rsidP="0008765C">
      <w:pPr>
        <w:autoSpaceDE w:val="0"/>
        <w:autoSpaceDN w:val="0"/>
        <w:adjustRightInd w:val="0"/>
        <w:ind w:left="720"/>
        <w:jc w:val="both"/>
        <w:rPr>
          <w:rFonts w:ascii="Arial" w:eastAsia="Calibri" w:hAnsi="Arial" w:cs="Arial"/>
          <w:b/>
          <w:sz w:val="16"/>
          <w:szCs w:val="16"/>
          <w:lang w:eastAsia="en-US"/>
        </w:rPr>
      </w:pPr>
    </w:p>
    <w:p w14:paraId="03A65DE5" w14:textId="3CD0A21C" w:rsidR="0008765C" w:rsidRPr="00D2205F" w:rsidRDefault="0008765C" w:rsidP="0008765C">
      <w:pPr>
        <w:pStyle w:val="ListParagraph"/>
        <w:numPr>
          <w:ilvl w:val="0"/>
          <w:numId w:val="44"/>
        </w:numPr>
        <w:autoSpaceDE w:val="0"/>
        <w:autoSpaceDN w:val="0"/>
        <w:adjustRightInd w:val="0"/>
        <w:spacing w:after="0" w:line="240" w:lineRule="auto"/>
        <w:jc w:val="both"/>
        <w:rPr>
          <w:rFonts w:ascii="Arial" w:eastAsia="Calibri" w:hAnsi="Arial" w:cs="Arial"/>
          <w:b/>
          <w:color w:val="auto"/>
          <w:kern w:val="0"/>
          <w:sz w:val="24"/>
          <w:szCs w:val="24"/>
          <w:lang w:eastAsia="en-US"/>
          <w14:ligatures w14:val="none"/>
          <w14:cntxtAlts w14:val="0"/>
        </w:rPr>
      </w:pPr>
      <w:r w:rsidRPr="00D2205F">
        <w:rPr>
          <w:rFonts w:ascii="Arial" w:eastAsia="Calibri" w:hAnsi="Arial" w:cs="Arial"/>
          <w:b/>
          <w:color w:val="auto"/>
          <w:kern w:val="0"/>
          <w:sz w:val="24"/>
          <w:szCs w:val="24"/>
          <w:lang w:eastAsia="en-US"/>
          <w14:ligatures w14:val="none"/>
          <w14:cntxtAlts w14:val="0"/>
        </w:rPr>
        <w:t>Low White cells</w:t>
      </w:r>
      <w:r>
        <w:rPr>
          <w:rFonts w:ascii="Arial" w:eastAsia="Calibri" w:hAnsi="Arial" w:cs="Arial"/>
          <w:b/>
          <w:color w:val="auto"/>
          <w:kern w:val="0"/>
          <w:sz w:val="24"/>
          <w:szCs w:val="24"/>
          <w:lang w:eastAsia="en-US"/>
          <w14:ligatures w14:val="none"/>
          <w14:cntxtAlts w14:val="0"/>
        </w:rPr>
        <w:tab/>
      </w:r>
      <w:r>
        <w:rPr>
          <w:rFonts w:ascii="Arial" w:eastAsia="Calibri" w:hAnsi="Arial" w:cs="Arial"/>
          <w:b/>
          <w:color w:val="auto"/>
          <w:kern w:val="0"/>
          <w:sz w:val="24"/>
          <w:szCs w:val="24"/>
          <w:lang w:eastAsia="en-US"/>
          <w14:ligatures w14:val="none"/>
          <w14:cntxtAlts w14:val="0"/>
        </w:rPr>
        <w:tab/>
      </w:r>
      <w:r w:rsidRPr="00D2205F">
        <w:rPr>
          <w:rFonts w:ascii="Arial" w:eastAsia="Calibri" w:hAnsi="Arial" w:cs="Arial"/>
          <w:color w:val="auto"/>
          <w:kern w:val="0"/>
          <w:sz w:val="24"/>
          <w:szCs w:val="24"/>
          <w:lang w:eastAsia="en-US"/>
          <w14:ligatures w14:val="none"/>
          <w14:cntxtAlts w14:val="0"/>
        </w:rPr>
        <w:t>Increased infections</w:t>
      </w:r>
    </w:p>
    <w:p w14:paraId="206CC008" w14:textId="77777777" w:rsidR="0008765C" w:rsidRPr="00D2205F" w:rsidRDefault="0008765C" w:rsidP="0008765C">
      <w:pPr>
        <w:autoSpaceDE w:val="0"/>
        <w:autoSpaceDN w:val="0"/>
        <w:adjustRightInd w:val="0"/>
        <w:ind w:left="2880" w:firstLine="720"/>
        <w:jc w:val="both"/>
        <w:rPr>
          <w:rFonts w:ascii="Arial" w:eastAsia="Calibri" w:hAnsi="Arial" w:cs="Arial"/>
          <w:b/>
          <w:lang w:eastAsia="en-US"/>
        </w:rPr>
      </w:pPr>
      <w:r w:rsidRPr="00D2205F">
        <w:rPr>
          <w:rFonts w:ascii="Arial" w:eastAsia="Calibri" w:hAnsi="Arial" w:cs="Arial"/>
          <w:lang w:eastAsia="en-US"/>
        </w:rPr>
        <w:t>Mouth ulcers</w:t>
      </w:r>
    </w:p>
    <w:p w14:paraId="070FC256" w14:textId="77777777" w:rsidR="0008765C" w:rsidRPr="00807543" w:rsidRDefault="0008765C" w:rsidP="0008765C">
      <w:pPr>
        <w:autoSpaceDE w:val="0"/>
        <w:autoSpaceDN w:val="0"/>
        <w:adjustRightInd w:val="0"/>
        <w:jc w:val="both"/>
        <w:rPr>
          <w:rFonts w:ascii="Arial" w:eastAsia="Calibri" w:hAnsi="Arial" w:cs="Arial"/>
          <w:b/>
          <w:i/>
          <w:sz w:val="16"/>
          <w:szCs w:val="16"/>
          <w:lang w:eastAsia="en-US"/>
        </w:rPr>
      </w:pPr>
    </w:p>
    <w:p w14:paraId="029EFF0A" w14:textId="77777777" w:rsidR="0008765C" w:rsidRPr="0008765C" w:rsidRDefault="0008765C" w:rsidP="0008765C">
      <w:pPr>
        <w:autoSpaceDE w:val="0"/>
        <w:autoSpaceDN w:val="0"/>
        <w:adjustRightInd w:val="0"/>
        <w:jc w:val="both"/>
        <w:rPr>
          <w:rFonts w:ascii="Arial" w:eastAsia="Calibri" w:hAnsi="Arial" w:cs="Arial"/>
          <w:b/>
          <w:color w:val="0070C0"/>
          <w:lang w:eastAsia="en-US"/>
        </w:rPr>
      </w:pPr>
      <w:r w:rsidRPr="0008765C">
        <w:rPr>
          <w:rFonts w:ascii="Arial" w:eastAsia="Calibri" w:hAnsi="Arial" w:cs="Arial"/>
          <w:b/>
          <w:color w:val="0070C0"/>
          <w:lang w:eastAsia="en-US"/>
        </w:rPr>
        <w:t>What should I do if I notice any of these symptoms?</w:t>
      </w:r>
    </w:p>
    <w:p w14:paraId="28AAD30A" w14:textId="77777777" w:rsidR="0008765C" w:rsidRPr="00807543" w:rsidRDefault="0008765C" w:rsidP="0008765C">
      <w:pPr>
        <w:autoSpaceDE w:val="0"/>
        <w:autoSpaceDN w:val="0"/>
        <w:adjustRightInd w:val="0"/>
        <w:jc w:val="both"/>
        <w:rPr>
          <w:rFonts w:ascii="Arial" w:eastAsia="Calibri" w:hAnsi="Arial" w:cs="Arial"/>
          <w:b/>
          <w:sz w:val="16"/>
          <w:szCs w:val="16"/>
          <w:lang w:eastAsia="en-US"/>
        </w:rPr>
      </w:pPr>
    </w:p>
    <w:p w14:paraId="3C6EE726" w14:textId="77777777" w:rsidR="0008765C" w:rsidRPr="00807543" w:rsidRDefault="0008765C" w:rsidP="0008765C">
      <w:pPr>
        <w:autoSpaceDE w:val="0"/>
        <w:autoSpaceDN w:val="0"/>
        <w:adjustRightInd w:val="0"/>
        <w:jc w:val="both"/>
        <w:rPr>
          <w:rFonts w:ascii="Arial" w:eastAsia="Calibri" w:hAnsi="Arial" w:cs="Arial"/>
          <w:lang w:eastAsia="en-US"/>
        </w:rPr>
      </w:pPr>
      <w:r w:rsidRPr="00807543">
        <w:rPr>
          <w:rFonts w:ascii="Arial" w:eastAsia="Calibri" w:hAnsi="Arial" w:cs="Arial"/>
          <w:lang w:eastAsia="en-US"/>
        </w:rPr>
        <w:t>If you notice any of th</w:t>
      </w:r>
      <w:r>
        <w:rPr>
          <w:rFonts w:ascii="Arial" w:eastAsia="Calibri" w:hAnsi="Arial" w:cs="Arial"/>
          <w:lang w:eastAsia="en-US"/>
        </w:rPr>
        <w:t>ese symptoms then contact your S</w:t>
      </w:r>
      <w:r w:rsidRPr="00807543">
        <w:rPr>
          <w:rFonts w:ascii="Arial" w:eastAsia="Calibri" w:hAnsi="Arial" w:cs="Arial"/>
          <w:lang w:eastAsia="en-US"/>
        </w:rPr>
        <w:t xml:space="preserve">ickle </w:t>
      </w:r>
      <w:r>
        <w:rPr>
          <w:rFonts w:ascii="Arial" w:eastAsia="Calibri" w:hAnsi="Arial" w:cs="Arial"/>
          <w:lang w:eastAsia="en-US"/>
        </w:rPr>
        <w:t>Cell T</w:t>
      </w:r>
      <w:r w:rsidRPr="00807543">
        <w:rPr>
          <w:rFonts w:ascii="Arial" w:eastAsia="Calibri" w:hAnsi="Arial" w:cs="Arial"/>
          <w:lang w:eastAsia="en-US"/>
        </w:rPr>
        <w:t xml:space="preserve">eam for advice.  They will recommend that you bring your child </w:t>
      </w:r>
      <w:r>
        <w:rPr>
          <w:rFonts w:ascii="Arial" w:eastAsia="Calibri" w:hAnsi="Arial" w:cs="Arial"/>
          <w:lang w:eastAsia="en-US"/>
        </w:rPr>
        <w:t xml:space="preserve">to hospital </w:t>
      </w:r>
      <w:r w:rsidRPr="00807543">
        <w:rPr>
          <w:rFonts w:ascii="Arial" w:eastAsia="Calibri" w:hAnsi="Arial" w:cs="Arial"/>
          <w:lang w:eastAsia="en-US"/>
        </w:rPr>
        <w:t>for a blood test.</w:t>
      </w:r>
    </w:p>
    <w:p w14:paraId="05A67659" w14:textId="77777777" w:rsidR="0008765C" w:rsidRPr="0008765C" w:rsidRDefault="0008765C" w:rsidP="0008765C">
      <w:pPr>
        <w:autoSpaceDE w:val="0"/>
        <w:autoSpaceDN w:val="0"/>
        <w:adjustRightInd w:val="0"/>
        <w:jc w:val="both"/>
        <w:rPr>
          <w:rFonts w:ascii="Arial" w:eastAsia="Calibri" w:hAnsi="Arial" w:cs="Arial"/>
          <w:color w:val="0070C0"/>
          <w:sz w:val="16"/>
          <w:szCs w:val="16"/>
          <w:lang w:eastAsia="en-US"/>
        </w:rPr>
      </w:pPr>
    </w:p>
    <w:p w14:paraId="5E16EA21" w14:textId="77777777" w:rsidR="0008765C" w:rsidRPr="0008765C" w:rsidRDefault="0008765C" w:rsidP="0008765C">
      <w:pPr>
        <w:autoSpaceDE w:val="0"/>
        <w:autoSpaceDN w:val="0"/>
        <w:adjustRightInd w:val="0"/>
        <w:jc w:val="both"/>
        <w:rPr>
          <w:rFonts w:ascii="Arial" w:eastAsia="Calibri" w:hAnsi="Arial" w:cs="Arial"/>
          <w:b/>
          <w:color w:val="0070C0"/>
          <w:lang w:eastAsia="en-US"/>
        </w:rPr>
      </w:pPr>
      <w:r w:rsidRPr="0008765C">
        <w:rPr>
          <w:rFonts w:ascii="Arial" w:eastAsia="Calibri" w:hAnsi="Arial" w:cs="Arial"/>
          <w:b/>
          <w:color w:val="0070C0"/>
          <w:lang w:eastAsia="en-US"/>
        </w:rPr>
        <w:t>What will happen if my child's haemoglobin, platelets or white cells are low?</w:t>
      </w:r>
    </w:p>
    <w:p w14:paraId="3020DDDD" w14:textId="77777777" w:rsidR="0008765C" w:rsidRPr="00807543" w:rsidRDefault="0008765C" w:rsidP="0008765C">
      <w:pPr>
        <w:autoSpaceDE w:val="0"/>
        <w:autoSpaceDN w:val="0"/>
        <w:adjustRightInd w:val="0"/>
        <w:jc w:val="both"/>
        <w:rPr>
          <w:rFonts w:ascii="Arial" w:eastAsia="Calibri" w:hAnsi="Arial" w:cs="Arial"/>
          <w:b/>
          <w:sz w:val="16"/>
          <w:szCs w:val="16"/>
          <w:lang w:eastAsia="en-US"/>
        </w:rPr>
      </w:pPr>
    </w:p>
    <w:p w14:paraId="77EC3402" w14:textId="77777777" w:rsidR="0008765C" w:rsidRDefault="0008765C" w:rsidP="0008765C">
      <w:pPr>
        <w:autoSpaceDE w:val="0"/>
        <w:autoSpaceDN w:val="0"/>
        <w:adjustRightInd w:val="0"/>
        <w:jc w:val="both"/>
        <w:rPr>
          <w:rFonts w:ascii="Arial" w:eastAsia="Calibri" w:hAnsi="Arial" w:cs="Arial"/>
          <w:lang w:eastAsia="en-US"/>
        </w:rPr>
      </w:pPr>
      <w:r w:rsidRPr="00807543">
        <w:rPr>
          <w:rFonts w:ascii="Arial" w:eastAsia="Calibri" w:hAnsi="Arial" w:cs="Arial"/>
          <w:lang w:eastAsia="en-US"/>
        </w:rPr>
        <w:t>If your child's blood levels have r</w:t>
      </w:r>
      <w:r>
        <w:rPr>
          <w:rFonts w:ascii="Arial" w:eastAsia="Calibri" w:hAnsi="Arial" w:cs="Arial"/>
          <w:lang w:eastAsia="en-US"/>
        </w:rPr>
        <w:t>educed to an unsafe level your Sickle Cell T</w:t>
      </w:r>
      <w:r w:rsidRPr="00807543">
        <w:rPr>
          <w:rFonts w:ascii="Arial" w:eastAsia="Calibri" w:hAnsi="Arial" w:cs="Arial"/>
          <w:lang w:eastAsia="en-US"/>
        </w:rPr>
        <w:t>eam will recommen</w:t>
      </w:r>
      <w:r>
        <w:rPr>
          <w:rFonts w:ascii="Arial" w:eastAsia="Calibri" w:hAnsi="Arial" w:cs="Arial"/>
          <w:lang w:eastAsia="en-US"/>
        </w:rPr>
        <w:t xml:space="preserve">d that your child stops taking </w:t>
      </w:r>
      <w:proofErr w:type="spellStart"/>
      <w:r>
        <w:rPr>
          <w:rFonts w:ascii="Arial" w:eastAsia="Calibri" w:hAnsi="Arial" w:cs="Arial"/>
          <w:lang w:eastAsia="en-US"/>
        </w:rPr>
        <w:t>H</w:t>
      </w:r>
      <w:r w:rsidRPr="00807543">
        <w:rPr>
          <w:rFonts w:ascii="Arial" w:eastAsia="Calibri" w:hAnsi="Arial" w:cs="Arial"/>
          <w:lang w:eastAsia="en-US"/>
        </w:rPr>
        <w:t>ydroxycarbamide</w:t>
      </w:r>
      <w:proofErr w:type="spellEnd"/>
      <w:r w:rsidRPr="00807543">
        <w:rPr>
          <w:rFonts w:ascii="Arial" w:eastAsia="Calibri" w:hAnsi="Arial" w:cs="Arial"/>
          <w:lang w:eastAsia="en-US"/>
        </w:rPr>
        <w:t xml:space="preserve"> for a short period of time.  Your child's blood levels will </w:t>
      </w:r>
      <w:r>
        <w:rPr>
          <w:rFonts w:ascii="Arial" w:eastAsia="Calibri" w:hAnsi="Arial" w:cs="Arial"/>
          <w:lang w:eastAsia="en-US"/>
        </w:rPr>
        <w:t xml:space="preserve">quickly </w:t>
      </w:r>
      <w:r w:rsidRPr="00807543">
        <w:rPr>
          <w:rFonts w:ascii="Arial" w:eastAsia="Calibri" w:hAnsi="Arial" w:cs="Arial"/>
          <w:lang w:eastAsia="en-US"/>
        </w:rPr>
        <w:t xml:space="preserve">return </w:t>
      </w:r>
      <w:r>
        <w:rPr>
          <w:rFonts w:ascii="Arial" w:eastAsia="Calibri" w:hAnsi="Arial" w:cs="Arial"/>
          <w:lang w:eastAsia="en-US"/>
        </w:rPr>
        <w:t xml:space="preserve">to their normal level.  </w:t>
      </w:r>
      <w:r w:rsidRPr="00807543">
        <w:rPr>
          <w:rFonts w:ascii="Arial" w:eastAsia="Calibri" w:hAnsi="Arial" w:cs="Arial"/>
          <w:lang w:eastAsia="en-US"/>
        </w:rPr>
        <w:t xml:space="preserve">Your child will have blood tests done again until they have returned to normal.  They will then restart </w:t>
      </w:r>
      <w:proofErr w:type="spellStart"/>
      <w:r>
        <w:rPr>
          <w:rFonts w:ascii="Arial" w:eastAsia="Calibri" w:hAnsi="Arial" w:cs="Arial"/>
          <w:lang w:eastAsia="en-US"/>
        </w:rPr>
        <w:t>H</w:t>
      </w:r>
      <w:r w:rsidRPr="00807543">
        <w:rPr>
          <w:rFonts w:ascii="Arial" w:eastAsia="Calibri" w:hAnsi="Arial" w:cs="Arial"/>
          <w:lang w:eastAsia="en-US"/>
        </w:rPr>
        <w:t>ydroxycarbamide</w:t>
      </w:r>
      <w:proofErr w:type="spellEnd"/>
      <w:r w:rsidRPr="00807543">
        <w:rPr>
          <w:rFonts w:ascii="Arial" w:eastAsia="Calibri" w:hAnsi="Arial" w:cs="Arial"/>
          <w:lang w:eastAsia="en-US"/>
        </w:rPr>
        <w:t xml:space="preserve"> again at a lower amount than before.</w:t>
      </w:r>
    </w:p>
    <w:p w14:paraId="3B9430EE" w14:textId="77777777" w:rsidR="0008765C" w:rsidRPr="00807543" w:rsidRDefault="0008765C" w:rsidP="0008765C">
      <w:pPr>
        <w:autoSpaceDE w:val="0"/>
        <w:autoSpaceDN w:val="0"/>
        <w:adjustRightInd w:val="0"/>
        <w:jc w:val="both"/>
        <w:rPr>
          <w:rFonts w:ascii="Arial" w:eastAsia="Calibri" w:hAnsi="Arial" w:cs="Arial"/>
          <w:sz w:val="16"/>
          <w:szCs w:val="16"/>
          <w:lang w:eastAsia="en-US"/>
        </w:rPr>
      </w:pPr>
    </w:p>
    <w:p w14:paraId="3F25EC35" w14:textId="77777777" w:rsidR="0008765C" w:rsidRPr="0008765C" w:rsidRDefault="0008765C" w:rsidP="0008765C">
      <w:pPr>
        <w:autoSpaceDE w:val="0"/>
        <w:autoSpaceDN w:val="0"/>
        <w:adjustRightInd w:val="0"/>
        <w:jc w:val="both"/>
        <w:rPr>
          <w:rFonts w:ascii="Arial" w:eastAsia="Calibri" w:hAnsi="Arial" w:cs="Arial"/>
          <w:b/>
          <w:color w:val="0070C0"/>
          <w:lang w:eastAsia="en-US"/>
        </w:rPr>
      </w:pPr>
      <w:r w:rsidRPr="0008765C">
        <w:rPr>
          <w:rFonts w:ascii="Arial" w:eastAsia="Calibri" w:hAnsi="Arial" w:cs="Arial"/>
          <w:b/>
          <w:color w:val="0070C0"/>
          <w:lang w:eastAsia="en-US"/>
        </w:rPr>
        <w:t>Further information</w:t>
      </w:r>
    </w:p>
    <w:p w14:paraId="2CE38D9D" w14:textId="77777777" w:rsidR="0008765C" w:rsidRPr="00807543" w:rsidRDefault="0008765C" w:rsidP="0008765C">
      <w:pPr>
        <w:autoSpaceDE w:val="0"/>
        <w:autoSpaceDN w:val="0"/>
        <w:adjustRightInd w:val="0"/>
        <w:jc w:val="both"/>
        <w:rPr>
          <w:rFonts w:ascii="Arial" w:eastAsia="Calibri" w:hAnsi="Arial" w:cs="Arial"/>
          <w:sz w:val="16"/>
          <w:szCs w:val="16"/>
          <w:lang w:eastAsia="en-US"/>
        </w:rPr>
      </w:pPr>
    </w:p>
    <w:p w14:paraId="30BC8A24" w14:textId="174DD464" w:rsidR="0008765C" w:rsidRPr="00807543" w:rsidRDefault="0008765C" w:rsidP="0008765C">
      <w:pPr>
        <w:spacing w:after="200"/>
        <w:jc w:val="both"/>
        <w:rPr>
          <w:rFonts w:ascii="Arial" w:eastAsia="Calibri" w:hAnsi="Arial" w:cs="Arial"/>
          <w:lang w:eastAsia="en-US"/>
        </w:rPr>
      </w:pPr>
      <w:r w:rsidRPr="00807543">
        <w:rPr>
          <w:rFonts w:ascii="Arial" w:eastAsia="Calibri" w:hAnsi="Arial" w:cs="Arial"/>
          <w:lang w:eastAsia="en-US"/>
        </w:rPr>
        <w:t>If you have any questions or want any further i</w:t>
      </w:r>
      <w:r>
        <w:rPr>
          <w:rFonts w:ascii="Arial" w:eastAsia="Calibri" w:hAnsi="Arial" w:cs="Arial"/>
          <w:lang w:eastAsia="en-US"/>
        </w:rPr>
        <w:t>nformation please contact your Sickle Cell T</w:t>
      </w:r>
      <w:r w:rsidRPr="00807543">
        <w:rPr>
          <w:rFonts w:ascii="Arial" w:eastAsia="Calibri" w:hAnsi="Arial" w:cs="Arial"/>
          <w:lang w:eastAsia="en-US"/>
        </w:rPr>
        <w:t>eam on 0151 252 507</w:t>
      </w:r>
      <w:r>
        <w:rPr>
          <w:rFonts w:ascii="Arial" w:eastAsia="Calibri" w:hAnsi="Arial" w:cs="Arial"/>
          <w:lang w:eastAsia="en-US"/>
        </w:rPr>
        <w:t>0</w:t>
      </w:r>
      <w:r w:rsidRPr="00807543">
        <w:rPr>
          <w:rFonts w:ascii="Arial" w:eastAsia="Calibri" w:hAnsi="Arial" w:cs="Arial"/>
          <w:lang w:eastAsia="en-US"/>
        </w:rPr>
        <w:t>.</w:t>
      </w:r>
    </w:p>
    <w:p w14:paraId="4C0C5334" w14:textId="77777777" w:rsidR="0008765C" w:rsidRPr="0008765C" w:rsidRDefault="0008765C" w:rsidP="0008765C">
      <w:pPr>
        <w:spacing w:after="200"/>
        <w:jc w:val="both"/>
        <w:rPr>
          <w:rFonts w:ascii="Arial" w:eastAsia="Calibri" w:hAnsi="Arial" w:cs="Arial"/>
          <w:b/>
          <w:color w:val="0070C0"/>
          <w:lang w:eastAsia="en-US"/>
        </w:rPr>
      </w:pPr>
      <w:r w:rsidRPr="0008765C">
        <w:rPr>
          <w:rFonts w:ascii="Arial" w:eastAsia="Calibri" w:hAnsi="Arial" w:cs="Arial"/>
          <w:b/>
          <w:color w:val="0070C0"/>
          <w:lang w:eastAsia="en-US"/>
        </w:rPr>
        <w:t>Useful websites</w:t>
      </w:r>
    </w:p>
    <w:p w14:paraId="0FE0E0B6" w14:textId="77777777" w:rsidR="0008765C" w:rsidRPr="00807543" w:rsidRDefault="005B6C60" w:rsidP="0008765C">
      <w:pPr>
        <w:jc w:val="both"/>
        <w:rPr>
          <w:rFonts w:ascii="Arial" w:eastAsia="Calibri" w:hAnsi="Arial" w:cs="Arial"/>
          <w:lang w:eastAsia="en-US"/>
        </w:rPr>
      </w:pPr>
      <w:hyperlink r:id="rId15" w:history="1">
        <w:r w:rsidR="0008765C" w:rsidRPr="00807543">
          <w:rPr>
            <w:rFonts w:ascii="Arial" w:eastAsia="Calibri" w:hAnsi="Arial" w:cs="Arial"/>
            <w:color w:val="0000FF"/>
            <w:u w:val="single"/>
            <w:lang w:eastAsia="en-US"/>
          </w:rPr>
          <w:t>www.alderhey.co.uk</w:t>
        </w:r>
      </w:hyperlink>
    </w:p>
    <w:p w14:paraId="41197265" w14:textId="77777777" w:rsidR="0008765C" w:rsidRDefault="005B6C60" w:rsidP="0008765C">
      <w:pPr>
        <w:jc w:val="both"/>
        <w:rPr>
          <w:rFonts w:ascii="Arial" w:eastAsia="Calibri" w:hAnsi="Arial" w:cs="Arial"/>
          <w:lang w:eastAsia="en-US"/>
        </w:rPr>
      </w:pPr>
      <w:hyperlink r:id="rId16" w:history="1">
        <w:r w:rsidR="0008765C" w:rsidRPr="00807543">
          <w:rPr>
            <w:rFonts w:ascii="Arial" w:eastAsia="Calibri" w:hAnsi="Arial" w:cs="Arial"/>
            <w:color w:val="0000FF"/>
            <w:u w:val="single"/>
            <w:lang w:eastAsia="en-US"/>
          </w:rPr>
          <w:t>www.sicklecellsociety.co.uk</w:t>
        </w:r>
      </w:hyperlink>
    </w:p>
    <w:p w14:paraId="609A5D74" w14:textId="77777777" w:rsidR="0008765C" w:rsidRDefault="0008765C" w:rsidP="0008765C">
      <w:pPr>
        <w:rPr>
          <w:rFonts w:ascii="Arial" w:hAnsi="Arial" w:cs="Arial"/>
        </w:rPr>
      </w:pPr>
    </w:p>
    <w:p w14:paraId="7C6C4BAB" w14:textId="6F6639B3" w:rsidR="00A578F4" w:rsidRDefault="00A578F4" w:rsidP="0008765C">
      <w:pPr>
        <w:rPr>
          <w:rFonts w:ascii="Arial" w:hAnsi="Arial" w:cs="Arial"/>
        </w:rPr>
      </w:pPr>
      <w:r w:rsidRPr="00D73381">
        <w:rPr>
          <w:rFonts w:ascii="Arial" w:hAnsi="Arial" w:cs="Arial"/>
        </w:rPr>
        <w:t>Alder Hey Children's NHS Foundation Trust is neither liable for the contents of any external internet site listed, nor does it endorse any commercial product or service mentioned or advised on any of the sites</w:t>
      </w:r>
      <w:r>
        <w:rPr>
          <w:rFonts w:ascii="Arial" w:hAnsi="Arial" w:cs="Arial"/>
        </w:rPr>
        <w:t>.</w:t>
      </w:r>
    </w:p>
    <w:p w14:paraId="4AEBA00F" w14:textId="438639D4" w:rsidR="00A578F4" w:rsidRDefault="00A578F4" w:rsidP="00A578F4">
      <w:pPr>
        <w:rPr>
          <w:rFonts w:ascii="Arial" w:hAnsi="Arial" w:cs="Arial"/>
        </w:rPr>
      </w:pPr>
    </w:p>
    <w:p w14:paraId="3C547F6D" w14:textId="4AE954C2" w:rsidR="00ED7F86" w:rsidRPr="00ED7F86" w:rsidRDefault="0008765C" w:rsidP="005D0313">
      <w:pPr>
        <w:spacing w:after="240"/>
        <w:rPr>
          <w:rFonts w:ascii="Arial" w:hAnsi="Arial" w:cs="Arial"/>
          <w:szCs w:val="20"/>
          <w:lang w:eastAsia="en-US"/>
        </w:rPr>
      </w:pPr>
      <w:r>
        <w:rPr>
          <w:rFonts w:ascii="Arial" w:hAnsi="Arial" w:cs="Arial"/>
          <w:b/>
          <w:noProof/>
          <w:szCs w:val="20"/>
        </w:rPr>
        <w:drawing>
          <wp:anchor distT="0" distB="0" distL="114300" distR="114300" simplePos="0" relativeHeight="251671552" behindDoc="1" locked="0" layoutInCell="1" allowOverlap="1" wp14:anchorId="2532756D" wp14:editId="1B228D47">
            <wp:simplePos x="0" y="0"/>
            <wp:positionH relativeFrom="column">
              <wp:posOffset>-501650</wp:posOffset>
            </wp:positionH>
            <wp:positionV relativeFrom="paragraph">
              <wp:posOffset>364481</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r w:rsidR="005D0313">
        <w:rPr>
          <w:rFonts w:ascii="Arial" w:hAnsi="Arial" w:cs="Arial"/>
          <w:szCs w:val="20"/>
          <w:lang w:eastAsia="en-US"/>
        </w:rPr>
        <w:t>T</w:t>
      </w:r>
      <w:r w:rsidR="00ED7F86" w:rsidRPr="00ED7F86">
        <w:rPr>
          <w:rFonts w:ascii="Arial" w:hAnsi="Arial" w:cs="Arial"/>
          <w:szCs w:val="20"/>
          <w:lang w:eastAsia="en-US"/>
        </w:rPr>
        <w:t>his leaflet only gives general information.  You must always discuss the individual treatment of your child with the appropriate member of staff.  Do not rely on this leaflet alone for information about your child’s treatment.</w:t>
      </w:r>
    </w:p>
    <w:p w14:paraId="3C547F6E" w14:textId="53337A32" w:rsidR="00ED7F86" w:rsidRPr="00ED7F86" w:rsidRDefault="00ED7F86" w:rsidP="00ED7F86">
      <w:pPr>
        <w:rPr>
          <w:rFonts w:ascii="Arial" w:hAnsi="Arial" w:cs="Arial"/>
          <w:szCs w:val="20"/>
          <w:lang w:eastAsia="en-US"/>
        </w:rPr>
      </w:pPr>
      <w:r w:rsidRPr="00ED7F86">
        <w:rPr>
          <w:rFonts w:ascii="Arial" w:hAnsi="Arial" w:cs="Arial"/>
          <w:szCs w:val="20"/>
          <w:lang w:eastAsia="en-US"/>
        </w:rPr>
        <w:t>This information can be made available in other languages and formats if requested.</w:t>
      </w:r>
    </w:p>
    <w:p w14:paraId="3C547F6F" w14:textId="6F7099E5" w:rsidR="00ED7F86" w:rsidRPr="00ED7F86" w:rsidRDefault="00ED7F86" w:rsidP="001B2719">
      <w:pPr>
        <w:spacing w:line="200" w:lineRule="exact"/>
        <w:rPr>
          <w:rFonts w:ascii="Arial" w:hAnsi="Arial" w:cs="Arial"/>
          <w:szCs w:val="20"/>
          <w:lang w:eastAsia="en-US"/>
        </w:rPr>
      </w:pPr>
    </w:p>
    <w:p w14:paraId="3C547F70" w14:textId="2A7C15D8" w:rsidR="00ED7F86" w:rsidRPr="00ED7F86" w:rsidRDefault="00C41CA1" w:rsidP="00ED7F86">
      <w:pPr>
        <w:rPr>
          <w:rFonts w:ascii="Arial" w:hAnsi="Arial" w:cs="Arial"/>
          <w:szCs w:val="20"/>
          <w:lang w:eastAsia="en-US"/>
        </w:rPr>
      </w:pPr>
      <w:r w:rsidRPr="00FE16D8">
        <w:rPr>
          <w:rFonts w:ascii="Arial" w:hAnsi="Arial" w:cs="Arial"/>
          <w:b/>
          <w:noProof/>
          <w:szCs w:val="20"/>
        </w:rPr>
        <w:drawing>
          <wp:anchor distT="0" distB="0" distL="114300" distR="114300" simplePos="0" relativeHeight="251674624" behindDoc="1" locked="0" layoutInCell="1" allowOverlap="1" wp14:anchorId="2CA6C990" wp14:editId="532818D8">
            <wp:simplePos x="0" y="0"/>
            <wp:positionH relativeFrom="column">
              <wp:posOffset>4489450</wp:posOffset>
            </wp:positionH>
            <wp:positionV relativeFrom="paragraph">
              <wp:posOffset>173990</wp:posOffset>
            </wp:positionV>
            <wp:extent cx="992505" cy="817245"/>
            <wp:effectExtent l="0" t="0" r="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92505" cy="817245"/>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Alder Hey Children’s NHS Foundation Trust</w:t>
      </w:r>
    </w:p>
    <w:p w14:paraId="3C547F71" w14:textId="0D1DCA5F" w:rsidR="00ED7F86" w:rsidRPr="00ED7F86" w:rsidRDefault="00ED7F86" w:rsidP="00ED7F86">
      <w:pPr>
        <w:rPr>
          <w:rFonts w:ascii="Arial" w:hAnsi="Arial" w:cs="Arial"/>
          <w:szCs w:val="20"/>
          <w:lang w:eastAsia="en-US"/>
        </w:rPr>
      </w:pPr>
      <w:r w:rsidRPr="00ED7F86">
        <w:rPr>
          <w:rFonts w:ascii="Arial" w:hAnsi="Arial" w:cs="Arial"/>
          <w:szCs w:val="20"/>
          <w:lang w:eastAsia="en-US"/>
        </w:rPr>
        <w:t>Alder Hey</w:t>
      </w:r>
    </w:p>
    <w:p w14:paraId="3C547F72" w14:textId="441AC267" w:rsidR="00ED7F86" w:rsidRPr="00ED7F86" w:rsidRDefault="00ED7F86" w:rsidP="00ED7F86">
      <w:pPr>
        <w:rPr>
          <w:rFonts w:ascii="Arial" w:hAnsi="Arial" w:cs="Arial"/>
          <w:szCs w:val="20"/>
          <w:lang w:eastAsia="en-US"/>
        </w:rPr>
      </w:pPr>
      <w:r w:rsidRPr="00ED7F86">
        <w:rPr>
          <w:rFonts w:ascii="Arial" w:hAnsi="Arial" w:cs="Arial"/>
          <w:szCs w:val="20"/>
          <w:lang w:eastAsia="en-US"/>
        </w:rPr>
        <w:t>Eaton Road</w:t>
      </w:r>
    </w:p>
    <w:p w14:paraId="3C547F73" w14:textId="21834BB8" w:rsidR="00ED7F86" w:rsidRPr="00ED7F86" w:rsidRDefault="00ED7F86" w:rsidP="00ED7F86">
      <w:pPr>
        <w:rPr>
          <w:rFonts w:ascii="Arial" w:hAnsi="Arial" w:cs="Arial"/>
          <w:szCs w:val="20"/>
          <w:lang w:eastAsia="en-US"/>
        </w:rPr>
      </w:pPr>
      <w:r w:rsidRPr="00ED7F86">
        <w:rPr>
          <w:rFonts w:ascii="Arial" w:hAnsi="Arial" w:cs="Arial"/>
          <w:szCs w:val="20"/>
          <w:lang w:eastAsia="en-US"/>
        </w:rPr>
        <w:t>Liverpool</w:t>
      </w:r>
    </w:p>
    <w:p w14:paraId="3C547F74" w14:textId="0152AAAA"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3C547F75" w14:textId="56E81937" w:rsidR="00ED7F86" w:rsidRPr="00ED7F86" w:rsidRDefault="00ED7F86" w:rsidP="000357A2">
      <w:pPr>
        <w:spacing w:line="160" w:lineRule="exact"/>
        <w:rPr>
          <w:rFonts w:ascii="Arial" w:hAnsi="Arial" w:cs="Arial"/>
          <w:szCs w:val="20"/>
          <w:lang w:eastAsia="en-US"/>
        </w:rPr>
      </w:pPr>
    </w:p>
    <w:p w14:paraId="3C547F76" w14:textId="1BF8E26A"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3C547F77" w14:textId="16B8EE8D" w:rsidR="00ED7F86" w:rsidRPr="00ED7F86" w:rsidRDefault="005B6C60" w:rsidP="00ED7F86">
      <w:pPr>
        <w:rPr>
          <w:rFonts w:ascii="Arial" w:hAnsi="Arial" w:cs="Arial"/>
          <w:szCs w:val="20"/>
          <w:lang w:eastAsia="en-US"/>
        </w:rPr>
      </w:pPr>
      <w:hyperlink r:id="rId19" w:history="1">
        <w:r w:rsidR="00ED7F86" w:rsidRPr="00ED7F86">
          <w:rPr>
            <w:rFonts w:ascii="Arial" w:hAnsi="Arial" w:cs="Arial"/>
            <w:color w:val="0000FF"/>
            <w:szCs w:val="20"/>
            <w:u w:val="single"/>
            <w:lang w:eastAsia="en-US"/>
          </w:rPr>
          <w:t>www.alderhey.nhs.uk</w:t>
        </w:r>
      </w:hyperlink>
    </w:p>
    <w:p w14:paraId="423779B6" w14:textId="77777777" w:rsidR="00A578F4" w:rsidRDefault="00A578F4" w:rsidP="00A578F4">
      <w:pPr>
        <w:spacing w:line="120" w:lineRule="exact"/>
        <w:rPr>
          <w:rFonts w:ascii="Arial" w:hAnsi="Arial" w:cs="Arial"/>
          <w:b/>
          <w:szCs w:val="20"/>
          <w:lang w:eastAsia="en-US"/>
        </w:rPr>
      </w:pPr>
    </w:p>
    <w:p w14:paraId="5D5D4087" w14:textId="77777777" w:rsidR="0008765C" w:rsidRDefault="0008765C" w:rsidP="005D0313">
      <w:pPr>
        <w:rPr>
          <w:rFonts w:ascii="Arial" w:hAnsi="Arial" w:cs="Arial"/>
          <w:b/>
          <w:szCs w:val="20"/>
          <w:lang w:eastAsia="en-US"/>
        </w:rPr>
      </w:pPr>
    </w:p>
    <w:p w14:paraId="757E0378" w14:textId="77777777" w:rsidR="0008765C" w:rsidRDefault="0008765C" w:rsidP="005D0313">
      <w:pPr>
        <w:rPr>
          <w:rFonts w:ascii="Arial" w:hAnsi="Arial" w:cs="Arial"/>
          <w:b/>
          <w:szCs w:val="20"/>
          <w:lang w:eastAsia="en-US"/>
        </w:rPr>
      </w:pPr>
    </w:p>
    <w:p w14:paraId="0DCD5E1F" w14:textId="096BAA81" w:rsidR="00192F44" w:rsidRPr="00E31497" w:rsidRDefault="00ED7F86" w:rsidP="00C52F0B">
      <w:pPr>
        <w:spacing w:before="120"/>
        <w:rPr>
          <w:rFonts w:ascii="Arial" w:hAnsi="Arial" w:cs="Arial"/>
          <w:b/>
          <w:szCs w:val="20"/>
          <w:lang w:eastAsia="en-US"/>
        </w:rPr>
      </w:pPr>
      <w:r w:rsidRPr="00ED7F86">
        <w:rPr>
          <w:rFonts w:ascii="Arial" w:hAnsi="Arial" w:cs="Arial"/>
          <w:b/>
          <w:szCs w:val="20"/>
          <w:lang w:eastAsia="en-US"/>
        </w:rPr>
        <w:t xml:space="preserve">© Alder Hey             </w:t>
      </w:r>
      <w:r w:rsidR="00222FFF">
        <w:rPr>
          <w:rFonts w:ascii="Arial" w:hAnsi="Arial" w:cs="Arial"/>
          <w:b/>
          <w:szCs w:val="20"/>
          <w:lang w:eastAsia="en-US"/>
        </w:rPr>
        <w:t xml:space="preserve">        </w:t>
      </w:r>
      <w:r w:rsidRPr="00ED7F86">
        <w:rPr>
          <w:rFonts w:ascii="Arial" w:hAnsi="Arial" w:cs="Arial"/>
          <w:b/>
          <w:szCs w:val="20"/>
          <w:lang w:eastAsia="en-US"/>
        </w:rPr>
        <w:t>Review Date</w:t>
      </w:r>
      <w:r w:rsidR="00222FFF">
        <w:rPr>
          <w:rFonts w:ascii="Arial" w:hAnsi="Arial" w:cs="Arial"/>
          <w:b/>
          <w:szCs w:val="20"/>
          <w:lang w:eastAsia="en-US"/>
        </w:rPr>
        <w:t>:</w:t>
      </w:r>
      <w:r w:rsidRPr="00ED7F86">
        <w:rPr>
          <w:rFonts w:ascii="Arial" w:hAnsi="Arial" w:cs="Arial"/>
          <w:b/>
          <w:szCs w:val="20"/>
          <w:lang w:eastAsia="en-US"/>
        </w:rPr>
        <w:t xml:space="preserve"> </w:t>
      </w:r>
      <w:r w:rsidR="00414721">
        <w:rPr>
          <w:rFonts w:ascii="Arial" w:hAnsi="Arial" w:cs="Arial"/>
          <w:b/>
          <w:szCs w:val="20"/>
          <w:lang w:eastAsia="en-US"/>
        </w:rPr>
        <w:t xml:space="preserve">April </w:t>
      </w:r>
      <w:r w:rsidR="0018415C">
        <w:rPr>
          <w:rFonts w:ascii="Arial" w:hAnsi="Arial" w:cs="Arial"/>
          <w:b/>
          <w:szCs w:val="20"/>
          <w:lang w:eastAsia="en-US"/>
        </w:rPr>
        <w:t>202</w:t>
      </w:r>
      <w:r w:rsidR="00414721">
        <w:rPr>
          <w:rFonts w:ascii="Arial" w:hAnsi="Arial" w:cs="Arial"/>
          <w:b/>
          <w:szCs w:val="20"/>
          <w:lang w:eastAsia="en-US"/>
        </w:rPr>
        <w:t>4</w:t>
      </w:r>
      <w:r w:rsidRPr="00ED7F86">
        <w:rPr>
          <w:rFonts w:ascii="Arial" w:hAnsi="Arial" w:cs="Arial"/>
          <w:b/>
          <w:szCs w:val="20"/>
          <w:lang w:eastAsia="en-US"/>
        </w:rPr>
        <w:t xml:space="preserve">               </w:t>
      </w:r>
      <w:r w:rsidR="00222FFF">
        <w:rPr>
          <w:rFonts w:ascii="Arial" w:hAnsi="Arial" w:cs="Arial"/>
          <w:b/>
          <w:szCs w:val="20"/>
          <w:lang w:eastAsia="en-US"/>
        </w:rPr>
        <w:t xml:space="preserve">      </w:t>
      </w:r>
      <w:r w:rsidRPr="00ED7F86">
        <w:rPr>
          <w:rFonts w:ascii="Arial" w:hAnsi="Arial" w:cs="Arial"/>
          <w:b/>
          <w:szCs w:val="20"/>
          <w:lang w:eastAsia="en-US"/>
        </w:rPr>
        <w:t xml:space="preserve"> PIAG</w:t>
      </w:r>
      <w:r w:rsidR="00222FFF">
        <w:rPr>
          <w:rFonts w:ascii="Arial" w:hAnsi="Arial" w:cs="Arial"/>
          <w:b/>
          <w:szCs w:val="20"/>
          <w:lang w:eastAsia="en-US"/>
        </w:rPr>
        <w:t>:</w:t>
      </w:r>
      <w:r w:rsidRPr="00ED7F86">
        <w:rPr>
          <w:rFonts w:ascii="Arial" w:hAnsi="Arial" w:cs="Arial"/>
          <w:b/>
          <w:szCs w:val="20"/>
          <w:lang w:eastAsia="en-US"/>
        </w:rPr>
        <w:t xml:space="preserve"> </w:t>
      </w:r>
      <w:r w:rsidR="0018415C">
        <w:rPr>
          <w:rFonts w:ascii="Arial" w:hAnsi="Arial" w:cs="Arial"/>
          <w:b/>
          <w:szCs w:val="20"/>
          <w:lang w:eastAsia="en-US"/>
        </w:rPr>
        <w:t>00</w:t>
      </w:r>
      <w:r w:rsidR="000357A2">
        <w:rPr>
          <w:rFonts w:ascii="Arial" w:hAnsi="Arial" w:cs="Arial"/>
          <w:b/>
          <w:szCs w:val="20"/>
          <w:lang w:eastAsia="en-US"/>
        </w:rPr>
        <w:t>7</w:t>
      </w:r>
      <w:r w:rsidR="00C52F0B">
        <w:rPr>
          <w:rFonts w:ascii="Arial" w:hAnsi="Arial" w:cs="Arial"/>
          <w:b/>
          <w:szCs w:val="20"/>
          <w:lang w:eastAsia="en-US"/>
        </w:rPr>
        <w:t>3</w:t>
      </w:r>
    </w:p>
    <w:sectPr w:rsidR="00192F44" w:rsidRPr="00E31497" w:rsidSect="00897862">
      <w:pgSz w:w="11906" w:h="16838"/>
      <w:pgMar w:top="624" w:right="720" w:bottom="62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13C1"/>
    <w:multiLevelType w:val="hybridMultilevel"/>
    <w:tmpl w:val="67E0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0516A0"/>
    <w:multiLevelType w:val="hybridMultilevel"/>
    <w:tmpl w:val="5A362F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5D01A73"/>
    <w:multiLevelType w:val="hybridMultilevel"/>
    <w:tmpl w:val="00FE8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FB7485"/>
    <w:multiLevelType w:val="hybridMultilevel"/>
    <w:tmpl w:val="B7DCF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74762DC"/>
    <w:multiLevelType w:val="hybridMultilevel"/>
    <w:tmpl w:val="D3E0E8E6"/>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5">
    <w:nsid w:val="0AFF0AF8"/>
    <w:multiLevelType w:val="hybridMultilevel"/>
    <w:tmpl w:val="E6D64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1CA1B75"/>
    <w:multiLevelType w:val="hybridMultilevel"/>
    <w:tmpl w:val="153E3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8F818AB"/>
    <w:multiLevelType w:val="hybridMultilevel"/>
    <w:tmpl w:val="61C2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A0C68EA"/>
    <w:multiLevelType w:val="hybridMultilevel"/>
    <w:tmpl w:val="5F942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A3641F8"/>
    <w:multiLevelType w:val="hybridMultilevel"/>
    <w:tmpl w:val="36C21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20C6BA5"/>
    <w:multiLevelType w:val="hybridMultilevel"/>
    <w:tmpl w:val="E04A2F0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nsid w:val="26A82F07"/>
    <w:multiLevelType w:val="hybridMultilevel"/>
    <w:tmpl w:val="9FD8A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AFA7553"/>
    <w:multiLevelType w:val="hybridMultilevel"/>
    <w:tmpl w:val="DE10C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D4B6444"/>
    <w:multiLevelType w:val="hybridMultilevel"/>
    <w:tmpl w:val="BFBC2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E965BB8"/>
    <w:multiLevelType w:val="hybridMultilevel"/>
    <w:tmpl w:val="892E1C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317E6A15"/>
    <w:multiLevelType w:val="multilevel"/>
    <w:tmpl w:val="A7E47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E827CE"/>
    <w:multiLevelType w:val="multilevel"/>
    <w:tmpl w:val="6346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ED5C74"/>
    <w:multiLevelType w:val="hybridMultilevel"/>
    <w:tmpl w:val="2820B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9ED65D3"/>
    <w:multiLevelType w:val="hybridMultilevel"/>
    <w:tmpl w:val="5784E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AC14110"/>
    <w:multiLevelType w:val="hybridMultilevel"/>
    <w:tmpl w:val="9642E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F0E5035"/>
    <w:multiLevelType w:val="hybridMultilevel"/>
    <w:tmpl w:val="91BAF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F155B54"/>
    <w:multiLevelType w:val="hybridMultilevel"/>
    <w:tmpl w:val="828838EE"/>
    <w:lvl w:ilvl="0" w:tplc="08090001">
      <w:start w:val="1"/>
      <w:numFmt w:val="bullet"/>
      <w:lvlText w:val=""/>
      <w:lvlJc w:val="left"/>
      <w:pPr>
        <w:ind w:left="516" w:hanging="360"/>
      </w:pPr>
      <w:rPr>
        <w:rFonts w:ascii="Symbol" w:hAnsi="Symbol" w:hint="default"/>
      </w:rPr>
    </w:lvl>
    <w:lvl w:ilvl="1" w:tplc="08090003" w:tentative="1">
      <w:start w:val="1"/>
      <w:numFmt w:val="bullet"/>
      <w:lvlText w:val="o"/>
      <w:lvlJc w:val="left"/>
      <w:pPr>
        <w:ind w:left="1236" w:hanging="360"/>
      </w:pPr>
      <w:rPr>
        <w:rFonts w:ascii="Courier New" w:hAnsi="Courier New" w:cs="Courier New" w:hint="default"/>
      </w:rPr>
    </w:lvl>
    <w:lvl w:ilvl="2" w:tplc="08090005" w:tentative="1">
      <w:start w:val="1"/>
      <w:numFmt w:val="bullet"/>
      <w:lvlText w:val=""/>
      <w:lvlJc w:val="left"/>
      <w:pPr>
        <w:ind w:left="1956" w:hanging="360"/>
      </w:pPr>
      <w:rPr>
        <w:rFonts w:ascii="Wingdings" w:hAnsi="Wingdings" w:hint="default"/>
      </w:rPr>
    </w:lvl>
    <w:lvl w:ilvl="3" w:tplc="08090001" w:tentative="1">
      <w:start w:val="1"/>
      <w:numFmt w:val="bullet"/>
      <w:lvlText w:val=""/>
      <w:lvlJc w:val="left"/>
      <w:pPr>
        <w:ind w:left="2676" w:hanging="360"/>
      </w:pPr>
      <w:rPr>
        <w:rFonts w:ascii="Symbol" w:hAnsi="Symbol" w:hint="default"/>
      </w:rPr>
    </w:lvl>
    <w:lvl w:ilvl="4" w:tplc="08090003" w:tentative="1">
      <w:start w:val="1"/>
      <w:numFmt w:val="bullet"/>
      <w:lvlText w:val="o"/>
      <w:lvlJc w:val="left"/>
      <w:pPr>
        <w:ind w:left="3396" w:hanging="360"/>
      </w:pPr>
      <w:rPr>
        <w:rFonts w:ascii="Courier New" w:hAnsi="Courier New" w:cs="Courier New" w:hint="default"/>
      </w:rPr>
    </w:lvl>
    <w:lvl w:ilvl="5" w:tplc="08090005" w:tentative="1">
      <w:start w:val="1"/>
      <w:numFmt w:val="bullet"/>
      <w:lvlText w:val=""/>
      <w:lvlJc w:val="left"/>
      <w:pPr>
        <w:ind w:left="4116" w:hanging="360"/>
      </w:pPr>
      <w:rPr>
        <w:rFonts w:ascii="Wingdings" w:hAnsi="Wingdings" w:hint="default"/>
      </w:rPr>
    </w:lvl>
    <w:lvl w:ilvl="6" w:tplc="08090001" w:tentative="1">
      <w:start w:val="1"/>
      <w:numFmt w:val="bullet"/>
      <w:lvlText w:val=""/>
      <w:lvlJc w:val="left"/>
      <w:pPr>
        <w:ind w:left="4836" w:hanging="360"/>
      </w:pPr>
      <w:rPr>
        <w:rFonts w:ascii="Symbol" w:hAnsi="Symbol" w:hint="default"/>
      </w:rPr>
    </w:lvl>
    <w:lvl w:ilvl="7" w:tplc="08090003" w:tentative="1">
      <w:start w:val="1"/>
      <w:numFmt w:val="bullet"/>
      <w:lvlText w:val="o"/>
      <w:lvlJc w:val="left"/>
      <w:pPr>
        <w:ind w:left="5556" w:hanging="360"/>
      </w:pPr>
      <w:rPr>
        <w:rFonts w:ascii="Courier New" w:hAnsi="Courier New" w:cs="Courier New" w:hint="default"/>
      </w:rPr>
    </w:lvl>
    <w:lvl w:ilvl="8" w:tplc="08090005" w:tentative="1">
      <w:start w:val="1"/>
      <w:numFmt w:val="bullet"/>
      <w:lvlText w:val=""/>
      <w:lvlJc w:val="left"/>
      <w:pPr>
        <w:ind w:left="6276" w:hanging="360"/>
      </w:pPr>
      <w:rPr>
        <w:rFonts w:ascii="Wingdings" w:hAnsi="Wingdings" w:hint="default"/>
      </w:rPr>
    </w:lvl>
  </w:abstractNum>
  <w:abstractNum w:abstractNumId="22">
    <w:nsid w:val="3F380717"/>
    <w:multiLevelType w:val="hybridMultilevel"/>
    <w:tmpl w:val="6408F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940691D"/>
    <w:multiLevelType w:val="hybridMultilevel"/>
    <w:tmpl w:val="D14031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B827C94"/>
    <w:multiLevelType w:val="hybridMultilevel"/>
    <w:tmpl w:val="C3F053F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5">
    <w:nsid w:val="4BC57D58"/>
    <w:multiLevelType w:val="hybridMultilevel"/>
    <w:tmpl w:val="4224E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C5C2B38"/>
    <w:multiLevelType w:val="hybridMultilevel"/>
    <w:tmpl w:val="7E4A6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CE36080"/>
    <w:multiLevelType w:val="hybridMultilevel"/>
    <w:tmpl w:val="851629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51C64E27"/>
    <w:multiLevelType w:val="hybridMultilevel"/>
    <w:tmpl w:val="E7740BEE"/>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29">
    <w:nsid w:val="56A950B0"/>
    <w:multiLevelType w:val="hybridMultilevel"/>
    <w:tmpl w:val="6C94E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E5B23D1"/>
    <w:multiLevelType w:val="hybridMultilevel"/>
    <w:tmpl w:val="905CA404"/>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31">
    <w:nsid w:val="6738249F"/>
    <w:multiLevelType w:val="hybridMultilevel"/>
    <w:tmpl w:val="5D168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9900860"/>
    <w:multiLevelType w:val="hybridMultilevel"/>
    <w:tmpl w:val="08BA4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99A0B48"/>
    <w:multiLevelType w:val="hybridMultilevel"/>
    <w:tmpl w:val="DFB6F8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6C292AF0"/>
    <w:multiLevelType w:val="hybridMultilevel"/>
    <w:tmpl w:val="03FAC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2F56C82"/>
    <w:multiLevelType w:val="hybridMultilevel"/>
    <w:tmpl w:val="08B66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4651079"/>
    <w:multiLevelType w:val="hybridMultilevel"/>
    <w:tmpl w:val="50427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5894A0C"/>
    <w:multiLevelType w:val="hybridMultilevel"/>
    <w:tmpl w:val="00C874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66D7401"/>
    <w:multiLevelType w:val="hybridMultilevel"/>
    <w:tmpl w:val="5314B120"/>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39">
    <w:nsid w:val="76DD60DA"/>
    <w:multiLevelType w:val="hybridMultilevel"/>
    <w:tmpl w:val="8828E2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94E0956"/>
    <w:multiLevelType w:val="hybridMultilevel"/>
    <w:tmpl w:val="BA805EBC"/>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41">
    <w:nsid w:val="7B7501A5"/>
    <w:multiLevelType w:val="hybridMultilevel"/>
    <w:tmpl w:val="87540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E1A7BFB"/>
    <w:multiLevelType w:val="multilevel"/>
    <w:tmpl w:val="57BC4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E7523D5"/>
    <w:multiLevelType w:val="hybridMultilevel"/>
    <w:tmpl w:val="9B3CE39C"/>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num w:numId="1">
    <w:abstractNumId w:val="37"/>
  </w:num>
  <w:num w:numId="2">
    <w:abstractNumId w:val="17"/>
  </w:num>
  <w:num w:numId="3">
    <w:abstractNumId w:val="16"/>
  </w:num>
  <w:num w:numId="4">
    <w:abstractNumId w:val="8"/>
  </w:num>
  <w:num w:numId="5">
    <w:abstractNumId w:val="9"/>
  </w:num>
  <w:num w:numId="6">
    <w:abstractNumId w:val="18"/>
  </w:num>
  <w:num w:numId="7">
    <w:abstractNumId w:val="19"/>
  </w:num>
  <w:num w:numId="8">
    <w:abstractNumId w:val="26"/>
  </w:num>
  <w:num w:numId="9">
    <w:abstractNumId w:val="5"/>
  </w:num>
  <w:num w:numId="10">
    <w:abstractNumId w:val="12"/>
  </w:num>
  <w:num w:numId="11">
    <w:abstractNumId w:val="42"/>
  </w:num>
  <w:num w:numId="12">
    <w:abstractNumId w:val="15"/>
  </w:num>
  <w:num w:numId="13">
    <w:abstractNumId w:val="24"/>
  </w:num>
  <w:num w:numId="14">
    <w:abstractNumId w:val="22"/>
  </w:num>
  <w:num w:numId="15">
    <w:abstractNumId w:val="6"/>
  </w:num>
  <w:num w:numId="16">
    <w:abstractNumId w:val="39"/>
  </w:num>
  <w:num w:numId="17">
    <w:abstractNumId w:val="32"/>
  </w:num>
  <w:num w:numId="18">
    <w:abstractNumId w:val="34"/>
  </w:num>
  <w:num w:numId="19">
    <w:abstractNumId w:val="20"/>
  </w:num>
  <w:num w:numId="20">
    <w:abstractNumId w:val="30"/>
  </w:num>
  <w:num w:numId="21">
    <w:abstractNumId w:val="35"/>
  </w:num>
  <w:num w:numId="22">
    <w:abstractNumId w:val="28"/>
  </w:num>
  <w:num w:numId="23">
    <w:abstractNumId w:val="38"/>
  </w:num>
  <w:num w:numId="24">
    <w:abstractNumId w:val="43"/>
  </w:num>
  <w:num w:numId="25">
    <w:abstractNumId w:val="36"/>
  </w:num>
  <w:num w:numId="26">
    <w:abstractNumId w:val="21"/>
  </w:num>
  <w:num w:numId="27">
    <w:abstractNumId w:val="11"/>
  </w:num>
  <w:num w:numId="28">
    <w:abstractNumId w:val="41"/>
  </w:num>
  <w:num w:numId="29">
    <w:abstractNumId w:val="29"/>
  </w:num>
  <w:num w:numId="30">
    <w:abstractNumId w:val="33"/>
  </w:num>
  <w:num w:numId="31">
    <w:abstractNumId w:val="1"/>
  </w:num>
  <w:num w:numId="32">
    <w:abstractNumId w:val="3"/>
  </w:num>
  <w:num w:numId="33">
    <w:abstractNumId w:val="0"/>
  </w:num>
  <w:num w:numId="34">
    <w:abstractNumId w:val="4"/>
  </w:num>
  <w:num w:numId="35">
    <w:abstractNumId w:val="10"/>
  </w:num>
  <w:num w:numId="36">
    <w:abstractNumId w:val="31"/>
  </w:num>
  <w:num w:numId="37">
    <w:abstractNumId w:val="2"/>
  </w:num>
  <w:num w:numId="38">
    <w:abstractNumId w:val="40"/>
  </w:num>
  <w:num w:numId="39">
    <w:abstractNumId w:val="13"/>
  </w:num>
  <w:num w:numId="40">
    <w:abstractNumId w:val="7"/>
  </w:num>
  <w:num w:numId="41">
    <w:abstractNumId w:val="14"/>
  </w:num>
  <w:num w:numId="42">
    <w:abstractNumId w:val="25"/>
  </w:num>
  <w:num w:numId="43">
    <w:abstractNumId w:val="27"/>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5"/>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F86"/>
    <w:rsid w:val="00023880"/>
    <w:rsid w:val="000357A2"/>
    <w:rsid w:val="0008765C"/>
    <w:rsid w:val="000A3688"/>
    <w:rsid w:val="000B418C"/>
    <w:rsid w:val="000E58AF"/>
    <w:rsid w:val="00110295"/>
    <w:rsid w:val="001606AC"/>
    <w:rsid w:val="0018415C"/>
    <w:rsid w:val="00192F44"/>
    <w:rsid w:val="001B2719"/>
    <w:rsid w:val="002152D7"/>
    <w:rsid w:val="00222FFF"/>
    <w:rsid w:val="002C614C"/>
    <w:rsid w:val="00302A6B"/>
    <w:rsid w:val="00333327"/>
    <w:rsid w:val="00344547"/>
    <w:rsid w:val="0034672B"/>
    <w:rsid w:val="00365789"/>
    <w:rsid w:val="003721F1"/>
    <w:rsid w:val="003C0E2A"/>
    <w:rsid w:val="003C4C1D"/>
    <w:rsid w:val="003C5759"/>
    <w:rsid w:val="003E72DC"/>
    <w:rsid w:val="003E74AF"/>
    <w:rsid w:val="003F4302"/>
    <w:rsid w:val="00414721"/>
    <w:rsid w:val="00425DB4"/>
    <w:rsid w:val="00437165"/>
    <w:rsid w:val="00443FF2"/>
    <w:rsid w:val="004675D8"/>
    <w:rsid w:val="004B5999"/>
    <w:rsid w:val="005019BD"/>
    <w:rsid w:val="00510FB7"/>
    <w:rsid w:val="00554670"/>
    <w:rsid w:val="005B6C60"/>
    <w:rsid w:val="005D0313"/>
    <w:rsid w:val="005E2D97"/>
    <w:rsid w:val="00626FED"/>
    <w:rsid w:val="00656F2A"/>
    <w:rsid w:val="00683AC4"/>
    <w:rsid w:val="006A32CE"/>
    <w:rsid w:val="006A733D"/>
    <w:rsid w:val="006B1978"/>
    <w:rsid w:val="006C76CE"/>
    <w:rsid w:val="006F6E02"/>
    <w:rsid w:val="00742A9D"/>
    <w:rsid w:val="00773B38"/>
    <w:rsid w:val="0079372B"/>
    <w:rsid w:val="007A232C"/>
    <w:rsid w:val="007D415F"/>
    <w:rsid w:val="00835E9C"/>
    <w:rsid w:val="00874D60"/>
    <w:rsid w:val="00897862"/>
    <w:rsid w:val="008A5C56"/>
    <w:rsid w:val="008E281F"/>
    <w:rsid w:val="008F5E7A"/>
    <w:rsid w:val="009863A7"/>
    <w:rsid w:val="009F025E"/>
    <w:rsid w:val="00A06970"/>
    <w:rsid w:val="00A30EE4"/>
    <w:rsid w:val="00A578F4"/>
    <w:rsid w:val="00A61762"/>
    <w:rsid w:val="00A67F88"/>
    <w:rsid w:val="00A731F7"/>
    <w:rsid w:val="00A82192"/>
    <w:rsid w:val="00AF3172"/>
    <w:rsid w:val="00AF57E1"/>
    <w:rsid w:val="00BA6388"/>
    <w:rsid w:val="00C03590"/>
    <w:rsid w:val="00C41CA1"/>
    <w:rsid w:val="00C52F0B"/>
    <w:rsid w:val="00C60FE5"/>
    <w:rsid w:val="00CC6895"/>
    <w:rsid w:val="00CE099F"/>
    <w:rsid w:val="00D4132B"/>
    <w:rsid w:val="00D47798"/>
    <w:rsid w:val="00D74459"/>
    <w:rsid w:val="00DB16D6"/>
    <w:rsid w:val="00E31497"/>
    <w:rsid w:val="00E37246"/>
    <w:rsid w:val="00E42AD6"/>
    <w:rsid w:val="00ED7F86"/>
    <w:rsid w:val="00EE18F6"/>
    <w:rsid w:val="00F2284F"/>
    <w:rsid w:val="00F244EC"/>
    <w:rsid w:val="00F44EFB"/>
    <w:rsid w:val="00F470A5"/>
    <w:rsid w:val="00F61570"/>
    <w:rsid w:val="00F63B83"/>
    <w:rsid w:val="00FD7912"/>
    <w:rsid w:val="00FE1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3E72DC"/>
    <w:pPr>
      <w:keepNext/>
      <w:keepLines/>
      <w:spacing w:before="480" w:line="285" w:lineRule="auto"/>
      <w:outlineLvl w:val="0"/>
    </w:pPr>
    <w:rPr>
      <w:rFonts w:asciiTheme="majorHAnsi" w:eastAsiaTheme="majorEastAsia" w:hAnsiTheme="majorHAnsi" w:cstheme="majorBidi"/>
      <w:b/>
      <w:bCs/>
      <w:color w:val="365F91" w:themeColor="accent1" w:themeShade="BF"/>
      <w:kern w:val="28"/>
      <w:sz w:val="28"/>
      <w:szCs w:val="2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3721F1"/>
    <w:pPr>
      <w:spacing w:after="120" w:line="285" w:lineRule="auto"/>
      <w:ind w:left="720"/>
      <w:contextualSpacing/>
    </w:pPr>
    <w:rPr>
      <w:rFonts w:ascii="Calibri" w:hAnsi="Calibri" w:cs="Calibri"/>
      <w:color w:val="000000"/>
      <w:kern w:val="28"/>
      <w:sz w:val="20"/>
      <w:szCs w:val="20"/>
      <w14:ligatures w14:val="standard"/>
      <w14:cntxtAlts/>
    </w:rPr>
  </w:style>
  <w:style w:type="character" w:styleId="Hyperlink">
    <w:name w:val="Hyperlink"/>
    <w:basedOn w:val="DefaultParagraphFont"/>
    <w:uiPriority w:val="99"/>
    <w:rsid w:val="00F470A5"/>
    <w:rPr>
      <w:rFonts w:cs="Times New Roman"/>
      <w:color w:val="0000FF"/>
      <w:u w:val="single"/>
    </w:rPr>
  </w:style>
  <w:style w:type="character" w:customStyle="1" w:styleId="Heading1Char">
    <w:name w:val="Heading 1 Char"/>
    <w:basedOn w:val="DefaultParagraphFont"/>
    <w:link w:val="Heading1"/>
    <w:uiPriority w:val="9"/>
    <w:rsid w:val="003E72DC"/>
    <w:rPr>
      <w:rFonts w:asciiTheme="majorHAnsi" w:eastAsiaTheme="majorEastAsia" w:hAnsiTheme="majorHAnsi" w:cstheme="majorBidi"/>
      <w:b/>
      <w:bCs/>
      <w:color w:val="365F91" w:themeColor="accent1" w:themeShade="BF"/>
      <w:kern w:val="28"/>
      <w:sz w:val="28"/>
      <w:szCs w:val="28"/>
      <w14:ligatures w14:val="standard"/>
      <w14:cntxtAlts/>
    </w:rPr>
  </w:style>
  <w:style w:type="table" w:styleId="LightList">
    <w:name w:val="Light List"/>
    <w:basedOn w:val="TableNormal"/>
    <w:uiPriority w:val="61"/>
    <w:rsid w:val="005E2D97"/>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5546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3590"/>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3E72DC"/>
    <w:pPr>
      <w:keepNext/>
      <w:keepLines/>
      <w:spacing w:before="480" w:line="285" w:lineRule="auto"/>
      <w:outlineLvl w:val="0"/>
    </w:pPr>
    <w:rPr>
      <w:rFonts w:asciiTheme="majorHAnsi" w:eastAsiaTheme="majorEastAsia" w:hAnsiTheme="majorHAnsi" w:cstheme="majorBidi"/>
      <w:b/>
      <w:bCs/>
      <w:color w:val="365F91" w:themeColor="accent1" w:themeShade="BF"/>
      <w:kern w:val="28"/>
      <w:sz w:val="28"/>
      <w:szCs w:val="2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3721F1"/>
    <w:pPr>
      <w:spacing w:after="120" w:line="285" w:lineRule="auto"/>
      <w:ind w:left="720"/>
      <w:contextualSpacing/>
    </w:pPr>
    <w:rPr>
      <w:rFonts w:ascii="Calibri" w:hAnsi="Calibri" w:cs="Calibri"/>
      <w:color w:val="000000"/>
      <w:kern w:val="28"/>
      <w:sz w:val="20"/>
      <w:szCs w:val="20"/>
      <w14:ligatures w14:val="standard"/>
      <w14:cntxtAlts/>
    </w:rPr>
  </w:style>
  <w:style w:type="character" w:styleId="Hyperlink">
    <w:name w:val="Hyperlink"/>
    <w:basedOn w:val="DefaultParagraphFont"/>
    <w:uiPriority w:val="99"/>
    <w:rsid w:val="00F470A5"/>
    <w:rPr>
      <w:rFonts w:cs="Times New Roman"/>
      <w:color w:val="0000FF"/>
      <w:u w:val="single"/>
    </w:rPr>
  </w:style>
  <w:style w:type="character" w:customStyle="1" w:styleId="Heading1Char">
    <w:name w:val="Heading 1 Char"/>
    <w:basedOn w:val="DefaultParagraphFont"/>
    <w:link w:val="Heading1"/>
    <w:uiPriority w:val="9"/>
    <w:rsid w:val="003E72DC"/>
    <w:rPr>
      <w:rFonts w:asciiTheme="majorHAnsi" w:eastAsiaTheme="majorEastAsia" w:hAnsiTheme="majorHAnsi" w:cstheme="majorBidi"/>
      <w:b/>
      <w:bCs/>
      <w:color w:val="365F91" w:themeColor="accent1" w:themeShade="BF"/>
      <w:kern w:val="28"/>
      <w:sz w:val="28"/>
      <w:szCs w:val="28"/>
      <w14:ligatures w14:val="standard"/>
      <w14:cntxtAlts/>
    </w:rPr>
  </w:style>
  <w:style w:type="table" w:styleId="LightList">
    <w:name w:val="Light List"/>
    <w:basedOn w:val="TableNormal"/>
    <w:uiPriority w:val="61"/>
    <w:rsid w:val="005E2D97"/>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5546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359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hyperlink" Target="http://www.sicklecellsociety.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yperlink" Target="http://www.alderhey.co.uk" TargetMode="External"/><Relationship Id="rId10" Type="http://schemas.openxmlformats.org/officeDocument/2006/relationships/image" Target="media/image2.png"/><Relationship Id="rId19" Type="http://schemas.openxmlformats.org/officeDocument/2006/relationships/hyperlink" Target="http://www.alderhey.nhs.uk" TargetMode="External"/><Relationship Id="rId4" Type="http://schemas.openxmlformats.org/officeDocument/2006/relationships/numbering" Target="numbering.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Riding Michelle</DisplayName>
        <AccountId>3990</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2023-10-03T23:00:00+00:00</ReviewDate_due_6m>
    <Consumer_Speciality_2 xmlns="a5544097-eb68-476a-80d2-5c4688d0d6a4"/>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2021-03-31T23:00:00+00:00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Changed to match leaflet</ReviewDateRevised_Comments>
    <AddMtgDate xmlns="a5544097-eb68-476a-80d2-5c4688d0d6a4" xsi:nil="true"/>
    <MtgDateComments xmlns="a5544097-eb68-476a-80d2-5c4688d0d6a4" xsi:nil="true"/>
    <RatComments xmlns="a5544097-eb68-476a-80d2-5c4688d0d6a4" xsi:nil="true"/>
    <RatificationCmtee xmlns="a5544097-eb68-476a-80d2-5c4688d0d6a4">21</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Gordon Lindsey</DisplayName>
        <AccountId>4945</AccountId>
        <AccountType/>
      </UserInfo>
    </ReviewDateChangedBy>
    <ReviewDate_due_3m xmlns="a5544097-eb68-476a-80d2-5c4688d0d6a4">2024-01-02T00:00:00+00:00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2024-03-31T23:00:00+00:00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2021-03-31T23:00:00+00:00</DateRatified>
    <LeadSpeciality xmlns="a5544097-eb68-476a-80d2-5c4688d0d6a4">168</LeadSpeciality>
    <ChangesMade xmlns="a5544097-eb68-476a-80d2-5c4688d0d6a4">Added to DMS Owner updated</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ApprovalOverrideReason xmlns="a5544097-eb68-476a-80d2-5c4688d0d6a4" xsi:nil="true"/>
    <DatePublished xmlns="a5544097-eb68-476a-80d2-5c4688d0d6a4">2021-12-05T19:06:06+00:00</DatePublished>
    <AddRtfMtgDate xmlns="a5544097-eb68-476a-80d2-5c4688d0d6a4" xsi:nil="true"/>
    <RatReqDate xmlns="a5544097-eb68-476a-80d2-5c4688d0d6a4" xsi:nil="true"/>
    <ReSubR xmlns="a5544097-eb68-476a-80d2-5c4688d0d6a4" xsi:nil="true"/>
    <SharedWithUsers xmlns="a5544097-eb68-476a-80d2-5c4688d0d6a4">
      <UserInfo>
        <DisplayName>Riding Michelle</DisplayName>
        <AccountId>3990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89" ma:contentTypeDescription="" ma:contentTypeScope="" ma:versionID="951e5fb98facaa23fec6a2c93b72f531">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91f6261fbc6875ed6928fe06e447a4c1"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ApprovalStage" minOccurs="0"/>
                <xsd:element ref="ns2:SpecialityLead" minOccurs="0"/>
                <xsd:element ref="ns2:DateSubmitted" minOccurs="0"/>
                <xsd:element ref="ns2:ReviewAction" minOccurs="0"/>
                <xsd:element ref="ns2:CommitteApprover" minOccurs="0"/>
                <xsd:element ref="ns2:ApprovalReqAckd" minOccurs="0"/>
                <xsd:element ref="ns2:ApprovalComments" minOccurs="0"/>
                <xsd:element ref="ns2:Ratifier"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TrustApprovalStatus"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CmteeMtgDate" minOccurs="0"/>
                <xsd:element ref="ns2:DatePublished" minOccurs="0"/>
                <xsd:element ref="ns2:LocalApprover" minOccurs="0"/>
                <xsd:element ref="ns2:Action" minOccurs="0"/>
                <xsd:element ref="ns2:ManualApprovalLocal" minOccurs="0"/>
                <xsd:element ref="ns2:ManualApprovalComments" minOccurs="0"/>
                <xsd:element ref="ns2:DateApproved"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RatifMtgDate"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ReviewDate" minOccurs="0"/>
                <xsd:element ref="ns2:VersionNo" minOccurs="0"/>
                <xsd:element ref="ns2:PreApprovalInfo" minOccurs="0"/>
                <xsd:element ref="ns3:Email"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hidden="true" ma:indexed="true" ma:internalName="DateRatified" ma:readOnly="false">
      <xsd:simpleType>
        <xsd:restriction base="dms:DateTime"/>
      </xsd:simpleType>
    </xsd:element>
    <xsd:element name="ApprovalStage" ma:index="13"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SpecialityLead" ma:index="14" nillable="true" ma:displayName="Lead Speciality / Dept" ma:description="Auto populated" ma:hidden="true" ma:internalName="SpecialityLead" ma:readOnly="false">
      <xsd:simpleType>
        <xsd:restriction base="dms:Text">
          <xsd:maxLength value="255"/>
        </xsd:restriction>
      </xsd:simpleType>
    </xsd:element>
    <xsd:element name="DateSubmitted" ma:index="15" nillable="true" ma:displayName="DateSubmitted" ma:format="DateOnly" ma:hidden="true" ma:internalName="DateSubmitted" ma:readOnly="false">
      <xsd:simpleType>
        <xsd:restriction base="dms:DateTime"/>
      </xsd:simpleType>
    </xsd:element>
    <xsd:element name="ReviewAction" ma:index="17" nillable="true" ma:displayName="ReviewAction" ma:hidden="true" ma:internalName="ReviewAction" ma:readOnly="false">
      <xsd:simpleType>
        <xsd:restriction base="dms:Text">
          <xsd:maxLength value="255"/>
        </xsd:restriction>
      </xsd:simpleType>
    </xsd:element>
    <xsd:element name="CommitteApprover" ma:index="18"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19"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20" nillable="true" ma:displayName="ApprovalComments" ma:description="Auto-populated" ma:hidden="true" ma:internalName="ApprovalComments" ma:readOnly="false">
      <xsd:simpleType>
        <xsd:restriction base="dms:Text">
          <xsd:maxLength value="255"/>
        </xsd:restriction>
      </xsd:simpleType>
    </xsd:element>
    <xsd:element name="Ratifier" ma:index="21"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For Corporate Team use only" ma:hidden="true" ma:internalName="AdminComments" ma:readOnly="false">
      <xsd:simpleType>
        <xsd:restriction base="dms:Note"/>
      </xsd:simpleType>
    </xsd:element>
    <xsd:element name="TrustApprovalStatus" ma:index="40" nillable="true" ma:displayName="TrustApprovalStatus" ma:default="Not Submitted" ma:format="Dropdown" ma:indexed="true" ma:internalName="TrustApprovalStatus">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CmteeMtgDate" ma:index="48" nillable="true" ma:displayName="CmteeMtgDate" ma:format="DateOnly" ma:hidden="true" ma:internalName="CmteeMtgDate" ma:readOnly="false">
      <xsd:simpleType>
        <xsd:restriction base="dms:DateTime"/>
      </xsd:simpleType>
    </xsd:element>
    <xsd:element name="DatePublished" ma:index="50" nillable="true" ma:displayName="DatePublished" ma:format="DateOnly" ma:hidden="true" ma:indexed="true" ma:internalName="DatePublish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DateApproved" ma:index="55" nillable="true" ma:displayName="DateApproved" ma:format="DateOnly" ma:hidden="true" ma:indexed="true" ma:internalName="DateApproved" ma:readOnly="false">
      <xsd:simpleType>
        <xsd:restriction base="dms:DateTime"/>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RatifMtgDate" ma:index="70" nillable="true" ma:displayName="RatifMtgDate" ma:format="DateOnly" ma:hidden="true" ma:internalName="RatifMtgDate" ma:readOnly="false">
      <xsd:simpleType>
        <xsd:restriction base="dms:DateTime"/>
      </xsd:simple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90" nillable="true" ma:displayName="Review Date" ma:description="Auto-populated" ma:format="DateOnly" ma:hidden="true" ma:indexed="true" ma:internalName="ReviewDate" ma:readOnly="false">
      <xsd:simpleType>
        <xsd:restriction base="dms:DateTime"/>
      </xsd:simpleType>
    </xsd:element>
    <xsd:element name="VersionNo" ma:index="91" nillable="true" ma:displayName="VersionNo" ma:description="*For Corporate Team use only" ma:hidden="true" ma:internalName="VersionNo" ma:readOnly="false" ma:percentage="FALSE">
      <xsd:simpleType>
        <xsd:restriction base="dms:Number"/>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EC440E-B2BE-464D-A4BC-37FFFB406C6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3.xml><?xml version="1.0" encoding="utf-8"?>
<ds:datastoreItem xmlns:ds="http://schemas.openxmlformats.org/officeDocument/2006/customXml" ds:itemID="{D1087048-1EF4-4377-BE04-62B4CEA57FC0}"/>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4392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Sickle Cell Disease Taking Hydroxycarbamide PIAG 0073</dc:title>
  <dc:creator>NHS</dc:creator>
  <cp:lastModifiedBy>White Elvina</cp:lastModifiedBy>
  <cp:revision>2</cp:revision>
  <dcterms:created xsi:type="dcterms:W3CDTF">2021-07-02T14:57:00Z</dcterms:created>
  <dcterms:modified xsi:type="dcterms:W3CDTF">2021-07-02T14:57:00Z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Updated</vt:lpwstr>
  </property>
  <property fmtid="{D5CDD505-2E9C-101B-9397-08002B2CF9AE}" pid="4" name="no8n">
    <vt:filetime>2021-03-31T23:00:00Z</vt:filetime>
  </property>
</Properties>
</file>